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E208" w14:textId="77777777" w:rsidR="00100138" w:rsidRPr="001412ED" w:rsidRDefault="00100138" w:rsidP="001001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40"/>
          <w:szCs w:val="40"/>
          <w:u w:val="single"/>
        </w:rPr>
      </w:pPr>
      <w:r w:rsidRPr="001412ED">
        <w:rPr>
          <w:rFonts w:ascii="Arial" w:hAnsi="Arial" w:cs="Arial"/>
          <w:b/>
          <w:i/>
          <w:sz w:val="40"/>
          <w:szCs w:val="40"/>
          <w:u w:val="single"/>
        </w:rPr>
        <w:t>CURRICULUM VITAE</w:t>
      </w:r>
    </w:p>
    <w:p w14:paraId="4ADF15A9" w14:textId="77777777" w:rsidR="00100138" w:rsidRDefault="00100138" w:rsidP="001001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B4EDC8B" w14:textId="77777777" w:rsidR="00100138" w:rsidRDefault="00100138" w:rsidP="001001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B6FACC4" w14:textId="77777777" w:rsidR="00100138" w:rsidRDefault="00100138" w:rsidP="0010013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643C72D" w14:textId="77777777" w:rsidR="009374F8" w:rsidRDefault="00100138" w:rsidP="009374F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  <w:lang w:val="es-ES"/>
        </w:rPr>
        <w:drawing>
          <wp:inline distT="0" distB="0" distL="0" distR="0" wp14:anchorId="76CAA14D" wp14:editId="569B0573">
            <wp:extent cx="1257300" cy="16510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CD95F" w14:textId="77777777" w:rsidR="009374F8" w:rsidRDefault="009374F8" w:rsidP="00E418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6BEB0D" w14:textId="77777777" w:rsidR="00C74B56" w:rsidRDefault="00C74B56" w:rsidP="009374F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5252DE3" w14:textId="77777777" w:rsidR="00100138" w:rsidRPr="0088671F" w:rsidRDefault="0088671F" w:rsidP="00C74B5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Bernad Mainar, Rafael</w:t>
      </w:r>
    </w:p>
    <w:p w14:paraId="7E5E20F9" w14:textId="77777777" w:rsidR="00100138" w:rsidRPr="009374F8" w:rsidRDefault="00100138" w:rsidP="001001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C23E38B" w14:textId="77777777" w:rsidR="009374F8" w:rsidRPr="0088671F" w:rsidRDefault="009374F8" w:rsidP="001001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7DD4BB4" w14:textId="77777777" w:rsidR="00C74B56" w:rsidRDefault="00C74B56" w:rsidP="001001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FADE3C6" w14:textId="77777777" w:rsidR="009374F8" w:rsidRDefault="00100138" w:rsidP="001001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374F8">
        <w:rPr>
          <w:rFonts w:ascii="Arial" w:hAnsi="Arial" w:cs="Arial"/>
          <w:b/>
        </w:rPr>
        <w:t xml:space="preserve">Lugar y fecha de nacimiento: </w:t>
      </w:r>
    </w:p>
    <w:p w14:paraId="5D080349" w14:textId="77777777" w:rsidR="009374F8" w:rsidRDefault="009374F8" w:rsidP="001001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772F7FD" w14:textId="77777777" w:rsidR="00100138" w:rsidRPr="009374F8" w:rsidRDefault="00100138" w:rsidP="001001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374F8">
        <w:rPr>
          <w:rFonts w:ascii="Arial" w:hAnsi="Arial" w:cs="Arial"/>
        </w:rPr>
        <w:t>Herr</w:t>
      </w:r>
      <w:r w:rsidR="001412ED">
        <w:rPr>
          <w:rFonts w:ascii="Arial" w:hAnsi="Arial" w:cs="Arial"/>
        </w:rPr>
        <w:t>era de los Navarros (Zaragoza)</w:t>
      </w:r>
      <w:r w:rsidRPr="009374F8">
        <w:rPr>
          <w:rFonts w:ascii="Arial" w:hAnsi="Arial" w:cs="Arial"/>
        </w:rPr>
        <w:t>, 19 de febrero de 1965.</w:t>
      </w:r>
    </w:p>
    <w:p w14:paraId="30A0710A" w14:textId="77777777" w:rsidR="00100138" w:rsidRPr="009374F8" w:rsidRDefault="00100138" w:rsidP="001001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1D5517" w14:textId="77777777" w:rsidR="00BC3CC9" w:rsidRPr="009374F8" w:rsidRDefault="00BC3CC9">
      <w:pPr>
        <w:rPr>
          <w:rFonts w:ascii="Arial" w:hAnsi="Arial" w:cs="Arial"/>
        </w:rPr>
      </w:pPr>
    </w:p>
    <w:p w14:paraId="7E561FA1" w14:textId="77777777" w:rsidR="009374F8" w:rsidRDefault="009374F8" w:rsidP="00100138">
      <w:pPr>
        <w:jc w:val="both"/>
        <w:rPr>
          <w:rFonts w:ascii="Arial" w:hAnsi="Arial" w:cs="Arial"/>
        </w:rPr>
      </w:pPr>
      <w:r w:rsidRPr="009374F8">
        <w:rPr>
          <w:rFonts w:ascii="Arial" w:hAnsi="Arial" w:cs="Arial"/>
          <w:b/>
        </w:rPr>
        <w:t>Formación</w:t>
      </w:r>
      <w:r>
        <w:rPr>
          <w:rFonts w:ascii="Arial" w:hAnsi="Arial" w:cs="Arial"/>
        </w:rPr>
        <w:t>:</w:t>
      </w:r>
    </w:p>
    <w:p w14:paraId="4908603E" w14:textId="77777777" w:rsidR="009374F8" w:rsidRDefault="009374F8" w:rsidP="00100138">
      <w:pPr>
        <w:jc w:val="both"/>
        <w:rPr>
          <w:rFonts w:ascii="Arial" w:hAnsi="Arial" w:cs="Arial"/>
        </w:rPr>
      </w:pPr>
    </w:p>
    <w:p w14:paraId="616114FF" w14:textId="77777777" w:rsidR="009374F8" w:rsidRPr="009374F8" w:rsidRDefault="009374F8" w:rsidP="009374F8">
      <w:pPr>
        <w:jc w:val="both"/>
        <w:rPr>
          <w:rFonts w:ascii="Arial" w:hAnsi="Arial" w:cs="Arial"/>
        </w:rPr>
      </w:pPr>
      <w:r w:rsidRPr="009374F8">
        <w:rPr>
          <w:rFonts w:ascii="Arial" w:hAnsi="Arial" w:cs="Arial"/>
        </w:rPr>
        <w:t>Licenciado en Derecho por la U</w:t>
      </w:r>
      <w:r w:rsidR="001412ED">
        <w:rPr>
          <w:rFonts w:ascii="Arial" w:hAnsi="Arial" w:cs="Arial"/>
        </w:rPr>
        <w:t>niversidad de Zaragoza (</w:t>
      </w:r>
      <w:r w:rsidRPr="009374F8">
        <w:rPr>
          <w:rFonts w:ascii="Arial" w:hAnsi="Arial" w:cs="Arial"/>
        </w:rPr>
        <w:t xml:space="preserve">1988). </w:t>
      </w:r>
    </w:p>
    <w:p w14:paraId="646F58BF" w14:textId="77777777" w:rsidR="009374F8" w:rsidRDefault="009374F8" w:rsidP="009374F8">
      <w:pPr>
        <w:jc w:val="both"/>
        <w:rPr>
          <w:rFonts w:ascii="Arial" w:hAnsi="Arial" w:cs="Arial"/>
        </w:rPr>
      </w:pPr>
    </w:p>
    <w:p w14:paraId="1EAC769F" w14:textId="77777777" w:rsidR="009374F8" w:rsidRPr="009374F8" w:rsidRDefault="009374F8" w:rsidP="009374F8">
      <w:pPr>
        <w:jc w:val="both"/>
        <w:rPr>
          <w:rFonts w:ascii="Arial" w:hAnsi="Arial" w:cs="Arial"/>
        </w:rPr>
      </w:pPr>
      <w:r w:rsidRPr="00E4185F">
        <w:rPr>
          <w:rFonts w:ascii="Arial" w:hAnsi="Arial" w:cs="Arial"/>
        </w:rPr>
        <w:t xml:space="preserve">Doctor </w:t>
      </w:r>
      <w:r w:rsidRPr="00E4185F">
        <w:rPr>
          <w:rFonts w:ascii="Arial" w:hAnsi="Arial" w:cs="Arial"/>
          <w:i/>
          <w:iCs/>
        </w:rPr>
        <w:t>cum laude</w:t>
      </w:r>
      <w:r w:rsidRPr="00E4185F">
        <w:rPr>
          <w:rFonts w:ascii="Arial" w:hAnsi="Arial" w:cs="Arial"/>
        </w:rPr>
        <w:t xml:space="preserve"> en Derecho Privado por la Universidad de Zaragoza (1997).</w:t>
      </w:r>
    </w:p>
    <w:p w14:paraId="594F866E" w14:textId="77777777" w:rsidR="00100138" w:rsidRPr="00C95865" w:rsidRDefault="00100138" w:rsidP="00100138">
      <w:pPr>
        <w:jc w:val="both"/>
        <w:rPr>
          <w:rFonts w:ascii="Arial" w:hAnsi="Arial" w:cs="Arial"/>
        </w:rPr>
      </w:pPr>
    </w:p>
    <w:p w14:paraId="5AE50D8A" w14:textId="77777777" w:rsidR="00100138" w:rsidRPr="00C95865" w:rsidRDefault="00100138" w:rsidP="00100138">
      <w:pPr>
        <w:jc w:val="both"/>
        <w:rPr>
          <w:rFonts w:ascii="Arial" w:hAnsi="Arial" w:cs="Arial"/>
        </w:rPr>
      </w:pPr>
    </w:p>
    <w:p w14:paraId="20455056" w14:textId="77777777" w:rsidR="009374F8" w:rsidRDefault="009374F8" w:rsidP="00100138">
      <w:pPr>
        <w:jc w:val="both"/>
        <w:rPr>
          <w:rFonts w:ascii="Arial" w:hAnsi="Arial" w:cs="Arial"/>
        </w:rPr>
      </w:pPr>
      <w:r w:rsidRPr="009374F8">
        <w:rPr>
          <w:rFonts w:ascii="Arial" w:hAnsi="Arial" w:cs="Arial"/>
          <w:b/>
        </w:rPr>
        <w:t>Docencia</w:t>
      </w:r>
      <w:r>
        <w:rPr>
          <w:rFonts w:ascii="Arial" w:hAnsi="Arial" w:cs="Arial"/>
        </w:rPr>
        <w:t>:</w:t>
      </w:r>
    </w:p>
    <w:p w14:paraId="1E27A79F" w14:textId="77777777" w:rsidR="009374F8" w:rsidRDefault="009374F8" w:rsidP="00100138">
      <w:pPr>
        <w:jc w:val="both"/>
        <w:rPr>
          <w:rFonts w:ascii="Arial" w:hAnsi="Arial" w:cs="Arial"/>
        </w:rPr>
      </w:pPr>
    </w:p>
    <w:p w14:paraId="725630F6" w14:textId="6075E25E" w:rsidR="009374F8" w:rsidRDefault="009374F8" w:rsidP="009374F8">
      <w:pPr>
        <w:jc w:val="both"/>
        <w:rPr>
          <w:rFonts w:ascii="Arial" w:hAnsi="Arial" w:cs="Arial"/>
        </w:rPr>
      </w:pPr>
      <w:r w:rsidRPr="009374F8">
        <w:rPr>
          <w:rFonts w:ascii="Arial" w:hAnsi="Arial" w:cs="Arial"/>
        </w:rPr>
        <w:t>25 años ininterrumpidos de docencia universitaria en sus diversos niveles: pregrado, posgrado, maestría y doctorado. Una labor ejercida en varias Universidades: UNIZAR, Universidad Católica Andrés Bello, Universidad Central de Venezuela, Universidad de Carabobo, Universidad Católica del Táchira, Universidad San Jorge</w:t>
      </w:r>
      <w:r w:rsidR="001412ED">
        <w:rPr>
          <w:rFonts w:ascii="Arial" w:hAnsi="Arial" w:cs="Arial"/>
        </w:rPr>
        <w:t>. Durante ese amplio período ha</w:t>
      </w:r>
      <w:r w:rsidRPr="009374F8">
        <w:rPr>
          <w:rFonts w:ascii="Arial" w:hAnsi="Arial" w:cs="Arial"/>
        </w:rPr>
        <w:t xml:space="preserve"> impartido asignaturas en el ámbito del Derecho privado (Derecho romano, Historia del derecho, Derecho comparado y, sobre todo, Derecho civil patrimonial en sus diversas ramas</w:t>
      </w:r>
      <w:r w:rsidR="00D8743C">
        <w:rPr>
          <w:rFonts w:ascii="Arial" w:hAnsi="Arial" w:cs="Arial"/>
        </w:rPr>
        <w:t>, incluido el Derecho foral aragonés</w:t>
      </w:r>
      <w:r w:rsidRPr="009374F8">
        <w:rPr>
          <w:rFonts w:ascii="Arial" w:hAnsi="Arial" w:cs="Arial"/>
        </w:rPr>
        <w:t xml:space="preserve">), así como también </w:t>
      </w:r>
      <w:r w:rsidR="001F6749">
        <w:rPr>
          <w:rFonts w:ascii="Arial" w:hAnsi="Arial" w:cs="Arial"/>
        </w:rPr>
        <w:t xml:space="preserve">de </w:t>
      </w:r>
      <w:r w:rsidR="00DA30E5">
        <w:rPr>
          <w:rFonts w:ascii="Arial" w:hAnsi="Arial" w:cs="Arial"/>
        </w:rPr>
        <w:t xml:space="preserve">la </w:t>
      </w:r>
      <w:r w:rsidRPr="009374F8">
        <w:rPr>
          <w:rFonts w:ascii="Arial" w:hAnsi="Arial" w:cs="Arial"/>
        </w:rPr>
        <w:t>Metodología de la investigación y Argumentación jurídica.</w:t>
      </w:r>
    </w:p>
    <w:p w14:paraId="6FA14207" w14:textId="77777777" w:rsidR="00E4757D" w:rsidRDefault="00E4757D" w:rsidP="009374F8">
      <w:pPr>
        <w:jc w:val="both"/>
        <w:rPr>
          <w:rFonts w:ascii="Arial" w:hAnsi="Arial" w:cs="Arial"/>
        </w:rPr>
      </w:pPr>
    </w:p>
    <w:p w14:paraId="186EFFB4" w14:textId="77777777" w:rsidR="009374F8" w:rsidRDefault="009374F8" w:rsidP="00100138">
      <w:pPr>
        <w:jc w:val="both"/>
        <w:rPr>
          <w:rFonts w:ascii="Arial" w:hAnsi="Arial" w:cs="Arial"/>
        </w:rPr>
      </w:pPr>
    </w:p>
    <w:p w14:paraId="75546B4A" w14:textId="77777777" w:rsidR="009374F8" w:rsidRDefault="009374F8" w:rsidP="00100138">
      <w:pPr>
        <w:jc w:val="both"/>
        <w:rPr>
          <w:rFonts w:ascii="Arial" w:hAnsi="Arial" w:cs="Arial"/>
        </w:rPr>
      </w:pPr>
      <w:r w:rsidRPr="009374F8">
        <w:rPr>
          <w:rFonts w:ascii="Arial" w:hAnsi="Arial" w:cs="Arial"/>
          <w:b/>
        </w:rPr>
        <w:t>Investigación</w:t>
      </w:r>
      <w:r>
        <w:rPr>
          <w:rFonts w:ascii="Arial" w:hAnsi="Arial" w:cs="Arial"/>
        </w:rPr>
        <w:t>:</w:t>
      </w:r>
    </w:p>
    <w:p w14:paraId="42A4D9FD" w14:textId="77777777" w:rsidR="009374F8" w:rsidRDefault="009374F8" w:rsidP="00100138">
      <w:pPr>
        <w:jc w:val="both"/>
        <w:rPr>
          <w:rFonts w:ascii="Arial" w:hAnsi="Arial" w:cs="Arial"/>
        </w:rPr>
      </w:pPr>
    </w:p>
    <w:p w14:paraId="494B8C29" w14:textId="77777777" w:rsidR="009374F8" w:rsidRDefault="009374F8" w:rsidP="009374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lo largo de su trayectoria</w:t>
      </w:r>
      <w:r w:rsidR="001412E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</w:t>
      </w:r>
      <w:r w:rsidRPr="00C95865">
        <w:rPr>
          <w:rFonts w:ascii="Arial" w:hAnsi="Arial" w:cs="Arial"/>
        </w:rPr>
        <w:t xml:space="preserve">us líneas de investigación se han centrado en </w:t>
      </w:r>
      <w:r>
        <w:rPr>
          <w:rFonts w:ascii="Arial" w:hAnsi="Arial" w:cs="Arial"/>
        </w:rPr>
        <w:t>el Derecho civil aragonés; la historia del D</w:t>
      </w:r>
      <w:r w:rsidRPr="00C95865">
        <w:rPr>
          <w:rFonts w:ascii="Arial" w:hAnsi="Arial" w:cs="Arial"/>
        </w:rPr>
        <w:t xml:space="preserve">erecho privado europeo y latinoamericano; el régimen legal de las instituciones jurídicas </w:t>
      </w:r>
      <w:r>
        <w:rPr>
          <w:rFonts w:ascii="Arial" w:hAnsi="Arial" w:cs="Arial"/>
        </w:rPr>
        <w:t xml:space="preserve">patrimoniales </w:t>
      </w:r>
      <w:r w:rsidRPr="00C95865">
        <w:rPr>
          <w:rFonts w:ascii="Arial" w:hAnsi="Arial" w:cs="Arial"/>
        </w:rPr>
        <w:t>de Derecho privado; y en la actualidad, el Análisis Económico del Derecho (AED)</w:t>
      </w:r>
      <w:r>
        <w:rPr>
          <w:rFonts w:ascii="Arial" w:hAnsi="Arial" w:cs="Arial"/>
        </w:rPr>
        <w:t>, c</w:t>
      </w:r>
      <w:r w:rsidR="005E14E6">
        <w:rPr>
          <w:rFonts w:ascii="Arial" w:hAnsi="Arial" w:cs="Arial"/>
        </w:rPr>
        <w:t>omo Investigador Principal del G</w:t>
      </w:r>
      <w:r>
        <w:rPr>
          <w:rFonts w:ascii="Arial" w:hAnsi="Arial" w:cs="Arial"/>
        </w:rPr>
        <w:t>rupo de Investigación ECONOMIUS-J</w:t>
      </w:r>
      <w:r w:rsidR="005E14E6">
        <w:rPr>
          <w:rFonts w:ascii="Arial" w:hAnsi="Arial" w:cs="Arial"/>
        </w:rPr>
        <w:t>, perteneciente a la Universidad San Jorge (USJ)</w:t>
      </w:r>
      <w:r>
        <w:rPr>
          <w:rFonts w:ascii="Arial" w:hAnsi="Arial" w:cs="Arial"/>
        </w:rPr>
        <w:t>.</w:t>
      </w:r>
    </w:p>
    <w:p w14:paraId="724CE525" w14:textId="77777777" w:rsidR="00E4757D" w:rsidRDefault="00E4757D" w:rsidP="009374F8">
      <w:pPr>
        <w:jc w:val="both"/>
        <w:rPr>
          <w:rFonts w:ascii="Arial" w:hAnsi="Arial" w:cs="Arial"/>
        </w:rPr>
      </w:pPr>
    </w:p>
    <w:p w14:paraId="0AFFBDFF" w14:textId="77777777" w:rsidR="00E4757D" w:rsidRDefault="00E4757D" w:rsidP="009374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Director de tesis doctorales, trabajos fin de máster y de especialización en temas relacionados con el Derecho privado.</w:t>
      </w:r>
    </w:p>
    <w:p w14:paraId="1028955D" w14:textId="77777777" w:rsidR="00E4757D" w:rsidRDefault="00E4757D" w:rsidP="009374F8">
      <w:pPr>
        <w:jc w:val="both"/>
        <w:rPr>
          <w:rFonts w:ascii="Arial" w:hAnsi="Arial" w:cs="Arial"/>
        </w:rPr>
      </w:pPr>
    </w:p>
    <w:p w14:paraId="7FF6CD53" w14:textId="77777777" w:rsidR="00E4757D" w:rsidRPr="00C95865" w:rsidRDefault="00E4757D" w:rsidP="009374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Miembro de Tribunales de tesis doctorales, de maestría y de especialización en Derecho, así como integrante de Tribunales de ascenso al escalafón docente.</w:t>
      </w:r>
    </w:p>
    <w:p w14:paraId="3A2FE05D" w14:textId="77777777" w:rsidR="009374F8" w:rsidRDefault="009374F8" w:rsidP="00100138">
      <w:pPr>
        <w:jc w:val="both"/>
        <w:rPr>
          <w:rFonts w:ascii="Arial" w:hAnsi="Arial" w:cs="Arial"/>
        </w:rPr>
      </w:pPr>
      <w:r w:rsidRPr="009374F8">
        <w:rPr>
          <w:rFonts w:ascii="Arial" w:hAnsi="Arial" w:cs="Arial"/>
          <w:b/>
        </w:rPr>
        <w:lastRenderedPageBreak/>
        <w:t>Obra escrita</w:t>
      </w:r>
      <w:r>
        <w:rPr>
          <w:rFonts w:ascii="Arial" w:hAnsi="Arial" w:cs="Arial"/>
        </w:rPr>
        <w:t>:</w:t>
      </w:r>
    </w:p>
    <w:p w14:paraId="59BF2953" w14:textId="77777777" w:rsidR="009374F8" w:rsidRDefault="009374F8" w:rsidP="00100138">
      <w:pPr>
        <w:jc w:val="both"/>
        <w:rPr>
          <w:rFonts w:ascii="Arial" w:hAnsi="Arial" w:cs="Arial"/>
        </w:rPr>
      </w:pPr>
    </w:p>
    <w:p w14:paraId="15A13151" w14:textId="50DB67C6" w:rsidR="009374F8" w:rsidRPr="00C95865" w:rsidRDefault="009374F8" w:rsidP="009374F8">
      <w:pPr>
        <w:jc w:val="both"/>
        <w:rPr>
          <w:rFonts w:ascii="Arial" w:hAnsi="Arial" w:cs="Arial"/>
        </w:rPr>
      </w:pPr>
      <w:r w:rsidRPr="00C95865">
        <w:rPr>
          <w:rFonts w:ascii="Arial" w:hAnsi="Arial" w:cs="Arial"/>
        </w:rPr>
        <w:t xml:space="preserve">Es autor, entre otras, de las siguientes </w:t>
      </w:r>
      <w:r w:rsidR="00417143">
        <w:rPr>
          <w:rFonts w:ascii="Arial" w:hAnsi="Arial" w:cs="Arial"/>
        </w:rPr>
        <w:t>monografías</w:t>
      </w:r>
      <w:r w:rsidRPr="00C95865">
        <w:rPr>
          <w:rFonts w:ascii="Arial" w:hAnsi="Arial" w:cs="Arial"/>
        </w:rPr>
        <w:t>: “</w:t>
      </w:r>
      <w:r w:rsidRPr="00C95865">
        <w:rPr>
          <w:rFonts w:ascii="Arial" w:hAnsi="Arial" w:cs="Arial"/>
          <w:i/>
          <w:iCs/>
        </w:rPr>
        <w:t>La Junta de Parientes en el Derecho civil aragonés</w:t>
      </w:r>
      <w:r w:rsidRPr="00C95865">
        <w:rPr>
          <w:rFonts w:ascii="Arial" w:hAnsi="Arial" w:cs="Arial"/>
        </w:rPr>
        <w:t>”; “</w:t>
      </w:r>
      <w:r w:rsidRPr="00C95865">
        <w:rPr>
          <w:rFonts w:ascii="Arial" w:hAnsi="Arial" w:cs="Arial"/>
          <w:i/>
          <w:iCs/>
        </w:rPr>
        <w:t>Aproximación histórica al estudio del Derecho Internacional Privado</w:t>
      </w:r>
      <w:r w:rsidRPr="00C95865">
        <w:rPr>
          <w:rFonts w:ascii="Arial" w:hAnsi="Arial" w:cs="Arial"/>
        </w:rPr>
        <w:t>”; “</w:t>
      </w:r>
      <w:r w:rsidRPr="00C95865">
        <w:rPr>
          <w:rFonts w:ascii="Arial" w:hAnsi="Arial" w:cs="Arial"/>
          <w:i/>
          <w:iCs/>
        </w:rPr>
        <w:t>Efectos jurídicos de las nuevas técnicas de reproducción humana</w:t>
      </w:r>
      <w:r w:rsidRPr="00C95865">
        <w:rPr>
          <w:rFonts w:ascii="Arial" w:hAnsi="Arial" w:cs="Arial"/>
        </w:rPr>
        <w:t>”; “</w:t>
      </w:r>
      <w:r w:rsidRPr="00C95865">
        <w:rPr>
          <w:rFonts w:ascii="Arial" w:hAnsi="Arial" w:cs="Arial"/>
          <w:i/>
          <w:iCs/>
        </w:rPr>
        <w:t>Derecho Romano. Familia y Sucesiones</w:t>
      </w:r>
      <w:r w:rsidRPr="00C95865">
        <w:rPr>
          <w:rFonts w:ascii="Arial" w:hAnsi="Arial" w:cs="Arial"/>
        </w:rPr>
        <w:t>”; “</w:t>
      </w:r>
      <w:r w:rsidRPr="00C95865">
        <w:rPr>
          <w:rFonts w:ascii="Arial" w:hAnsi="Arial" w:cs="Arial"/>
          <w:i/>
          <w:iCs/>
        </w:rPr>
        <w:t>Curso de Derecho Privado Romano</w:t>
      </w:r>
      <w:r w:rsidRPr="00C95865">
        <w:rPr>
          <w:rFonts w:ascii="Arial" w:hAnsi="Arial" w:cs="Arial"/>
        </w:rPr>
        <w:t>”; “</w:t>
      </w:r>
      <w:r w:rsidRPr="00C95865">
        <w:rPr>
          <w:rFonts w:ascii="Arial" w:hAnsi="Arial" w:cs="Arial"/>
          <w:i/>
          <w:iCs/>
        </w:rPr>
        <w:t>La interpretación jurídica en el Derecho Romano y en el Derecho actual</w:t>
      </w:r>
      <w:r w:rsidRPr="00C95865">
        <w:rPr>
          <w:rFonts w:ascii="Arial" w:hAnsi="Arial" w:cs="Arial"/>
        </w:rPr>
        <w:t>”; “</w:t>
      </w:r>
      <w:r w:rsidRPr="00C95865">
        <w:rPr>
          <w:rFonts w:ascii="Arial" w:hAnsi="Arial" w:cs="Arial"/>
          <w:i/>
          <w:iCs/>
        </w:rPr>
        <w:t>Derecho Civil Patrimonial. Obligaciones</w:t>
      </w:r>
      <w:r w:rsidRPr="00C95865">
        <w:rPr>
          <w:rFonts w:ascii="Arial" w:hAnsi="Arial" w:cs="Arial"/>
        </w:rPr>
        <w:t xml:space="preserve">. Tomos I y II”; </w:t>
      </w:r>
      <w:r w:rsidR="0088671F" w:rsidRPr="00C95865">
        <w:rPr>
          <w:rFonts w:ascii="Arial" w:hAnsi="Arial" w:cs="Arial"/>
        </w:rPr>
        <w:t>“</w:t>
      </w:r>
      <w:r w:rsidR="0088671F" w:rsidRPr="00C95865">
        <w:rPr>
          <w:rFonts w:ascii="Arial" w:hAnsi="Arial" w:cs="Arial"/>
          <w:i/>
          <w:iCs/>
        </w:rPr>
        <w:t>Derecho Civil Patrimonial. Obligaciones</w:t>
      </w:r>
      <w:r w:rsidR="0088671F">
        <w:rPr>
          <w:rFonts w:ascii="Arial" w:hAnsi="Arial" w:cs="Arial"/>
        </w:rPr>
        <w:t>. Tomos I, II, III y IV</w:t>
      </w:r>
      <w:r w:rsidR="0088671F" w:rsidRPr="00C95865">
        <w:rPr>
          <w:rFonts w:ascii="Arial" w:hAnsi="Arial" w:cs="Arial"/>
        </w:rPr>
        <w:t xml:space="preserve">”; </w:t>
      </w:r>
      <w:r w:rsidRPr="00C95865">
        <w:rPr>
          <w:rFonts w:ascii="Arial" w:hAnsi="Arial" w:cs="Arial"/>
        </w:rPr>
        <w:t>“</w:t>
      </w:r>
      <w:r w:rsidRPr="00C95865">
        <w:rPr>
          <w:rFonts w:ascii="Arial" w:hAnsi="Arial" w:cs="Arial"/>
          <w:i/>
          <w:iCs/>
        </w:rPr>
        <w:t>Contratación civil en el Derecho venezolano</w:t>
      </w:r>
      <w:r w:rsidRPr="00C95865">
        <w:rPr>
          <w:rFonts w:ascii="Arial" w:hAnsi="Arial" w:cs="Arial"/>
        </w:rPr>
        <w:t>. Tomos I y II”; “</w:t>
      </w:r>
      <w:r w:rsidRPr="00C95865">
        <w:rPr>
          <w:rFonts w:ascii="Arial" w:hAnsi="Arial" w:cs="Arial"/>
          <w:i/>
          <w:iCs/>
        </w:rPr>
        <w:t>Manual de historia del Derecho</w:t>
      </w:r>
      <w:r w:rsidRPr="00C95865">
        <w:rPr>
          <w:rFonts w:ascii="Arial" w:hAnsi="Arial" w:cs="Arial"/>
        </w:rPr>
        <w:t>”; “</w:t>
      </w:r>
      <w:r w:rsidRPr="00C95865">
        <w:rPr>
          <w:rFonts w:ascii="Arial" w:hAnsi="Arial" w:cs="Arial"/>
          <w:i/>
        </w:rPr>
        <w:t>La relación jurídica obligacional, columna vertebral del derecho patrimonial</w:t>
      </w:r>
      <w:r w:rsidRPr="00C95865">
        <w:rPr>
          <w:rFonts w:ascii="Arial" w:hAnsi="Arial" w:cs="Arial"/>
        </w:rPr>
        <w:t>”; “</w:t>
      </w:r>
      <w:r w:rsidRPr="00C95865">
        <w:rPr>
          <w:rFonts w:ascii="Arial" w:hAnsi="Arial" w:cs="Arial"/>
          <w:i/>
        </w:rPr>
        <w:t>La contratación civil, una fiel expresión de la patrimonialidad del Derecho civil</w:t>
      </w:r>
      <w:r w:rsidR="00E1581C">
        <w:rPr>
          <w:rFonts w:ascii="Arial" w:hAnsi="Arial" w:cs="Arial"/>
        </w:rPr>
        <w:t>”; “</w:t>
      </w:r>
      <w:r w:rsidR="00E1581C" w:rsidRPr="00E1581C">
        <w:rPr>
          <w:rFonts w:ascii="Arial" w:hAnsi="Arial" w:cs="Arial"/>
          <w:i/>
        </w:rPr>
        <w:t>Una visión caleidoscópica de la justicia social en los albores del siglo XXI</w:t>
      </w:r>
      <w:r w:rsidR="00E1581C">
        <w:rPr>
          <w:rFonts w:ascii="Arial" w:hAnsi="Arial" w:cs="Arial"/>
        </w:rPr>
        <w:t>” (Coordinador)</w:t>
      </w:r>
      <w:r w:rsidR="008D1C97">
        <w:rPr>
          <w:rFonts w:ascii="Arial" w:hAnsi="Arial" w:cs="Arial"/>
        </w:rPr>
        <w:t xml:space="preserve">; </w:t>
      </w:r>
      <w:r w:rsidR="004E58F5">
        <w:rPr>
          <w:rFonts w:ascii="Arial" w:hAnsi="Arial" w:cs="Arial"/>
        </w:rPr>
        <w:t>“</w:t>
      </w:r>
      <w:r w:rsidR="004E58F5" w:rsidRPr="004E58F5">
        <w:rPr>
          <w:rFonts w:ascii="Arial" w:hAnsi="Arial" w:cs="Arial"/>
          <w:i/>
          <w:iCs/>
        </w:rPr>
        <w:t xml:space="preserve">Los derechos reales: la verdadera esencia del derecho civil </w:t>
      </w:r>
      <w:r w:rsidR="00F22DF5" w:rsidRPr="004E58F5">
        <w:rPr>
          <w:rFonts w:ascii="Arial" w:hAnsi="Arial" w:cs="Arial"/>
          <w:i/>
          <w:iCs/>
        </w:rPr>
        <w:t>patrimonial</w:t>
      </w:r>
      <w:r w:rsidR="004E58F5">
        <w:rPr>
          <w:rFonts w:ascii="Arial" w:hAnsi="Arial" w:cs="Arial"/>
        </w:rPr>
        <w:t>”</w:t>
      </w:r>
      <w:r w:rsidR="00F22DF5">
        <w:rPr>
          <w:rFonts w:ascii="Arial" w:hAnsi="Arial" w:cs="Arial"/>
        </w:rPr>
        <w:t xml:space="preserve">; </w:t>
      </w:r>
      <w:r w:rsidR="005B1299">
        <w:rPr>
          <w:rFonts w:ascii="Arial" w:hAnsi="Arial" w:cs="Arial"/>
        </w:rPr>
        <w:t>“</w:t>
      </w:r>
      <w:r w:rsidR="005B1299" w:rsidRPr="005B1299">
        <w:rPr>
          <w:rFonts w:ascii="Arial" w:hAnsi="Arial" w:cs="Arial"/>
          <w:i/>
          <w:iCs/>
        </w:rPr>
        <w:t>Derecho romano y derecho civil aragonés: objetivación de una realidad antagónica</w:t>
      </w:r>
      <w:r w:rsidR="005B1299">
        <w:rPr>
          <w:rFonts w:ascii="Arial" w:hAnsi="Arial" w:cs="Arial"/>
        </w:rPr>
        <w:t xml:space="preserve">”; </w:t>
      </w:r>
      <w:r w:rsidR="00F22DF5">
        <w:rPr>
          <w:rFonts w:ascii="Arial" w:hAnsi="Arial" w:cs="Arial"/>
        </w:rPr>
        <w:t>“</w:t>
      </w:r>
      <w:r w:rsidR="00F22DF5" w:rsidRPr="00F22DF5">
        <w:rPr>
          <w:rFonts w:ascii="Arial" w:hAnsi="Arial" w:cs="Arial"/>
          <w:i/>
          <w:iCs/>
        </w:rPr>
        <w:t>Andrés Bello: pasión por el derecho</w:t>
      </w:r>
      <w:r w:rsidR="00F22DF5">
        <w:rPr>
          <w:rFonts w:ascii="Arial" w:hAnsi="Arial" w:cs="Arial"/>
        </w:rPr>
        <w:t>”</w:t>
      </w:r>
      <w:r w:rsidR="00733C75">
        <w:rPr>
          <w:rFonts w:ascii="Arial" w:hAnsi="Arial" w:cs="Arial"/>
        </w:rPr>
        <w:t>; “</w:t>
      </w:r>
      <w:r w:rsidR="00733C75" w:rsidRPr="00733C75">
        <w:rPr>
          <w:rFonts w:ascii="Arial" w:hAnsi="Arial" w:cs="Arial"/>
          <w:i/>
          <w:iCs/>
        </w:rPr>
        <w:t>El ABC del derecho foral aragonés</w:t>
      </w:r>
      <w:r w:rsidR="00733C75">
        <w:rPr>
          <w:rFonts w:ascii="Arial" w:hAnsi="Arial" w:cs="Arial"/>
        </w:rPr>
        <w:t>”; “</w:t>
      </w:r>
      <w:r w:rsidR="00733C75" w:rsidRPr="00733C75">
        <w:rPr>
          <w:rFonts w:ascii="Arial" w:hAnsi="Arial" w:cs="Arial"/>
          <w:i/>
          <w:iCs/>
        </w:rPr>
        <w:t>El derecho foral aragonés, sello de identidad de los aragoneses</w:t>
      </w:r>
      <w:r w:rsidR="00733C75">
        <w:rPr>
          <w:rFonts w:ascii="Arial" w:hAnsi="Arial" w:cs="Arial"/>
        </w:rPr>
        <w:t>”.</w:t>
      </w:r>
    </w:p>
    <w:p w14:paraId="63EDB3EF" w14:textId="77777777" w:rsidR="009374F8" w:rsidRPr="00C95865" w:rsidRDefault="009374F8" w:rsidP="009374F8">
      <w:pPr>
        <w:jc w:val="both"/>
        <w:rPr>
          <w:rFonts w:ascii="Arial" w:hAnsi="Arial" w:cs="Arial"/>
        </w:rPr>
      </w:pPr>
    </w:p>
    <w:p w14:paraId="311CCAEA" w14:textId="37B8ADB3" w:rsidR="009374F8" w:rsidRPr="00C95865" w:rsidRDefault="00D66235" w:rsidP="009374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 a</w:t>
      </w:r>
      <w:r w:rsidR="00E4185F">
        <w:rPr>
          <w:rFonts w:ascii="Arial" w:hAnsi="Arial" w:cs="Arial"/>
        </w:rPr>
        <w:t>utor de numerosos</w:t>
      </w:r>
      <w:r w:rsidR="00E1581C">
        <w:rPr>
          <w:rFonts w:ascii="Arial" w:hAnsi="Arial" w:cs="Arial"/>
        </w:rPr>
        <w:t xml:space="preserve"> </w:t>
      </w:r>
      <w:r w:rsidR="009374F8" w:rsidRPr="00C95865">
        <w:rPr>
          <w:rFonts w:ascii="Arial" w:hAnsi="Arial" w:cs="Arial"/>
        </w:rPr>
        <w:t>artí</w:t>
      </w:r>
      <w:r w:rsidR="0088671F">
        <w:rPr>
          <w:rFonts w:ascii="Arial" w:hAnsi="Arial" w:cs="Arial"/>
        </w:rPr>
        <w:t xml:space="preserve">culos </w:t>
      </w:r>
      <w:r w:rsidR="00E3007D">
        <w:rPr>
          <w:rFonts w:ascii="Arial" w:hAnsi="Arial" w:cs="Arial"/>
        </w:rPr>
        <w:t xml:space="preserve">en </w:t>
      </w:r>
      <w:r w:rsidR="00DA49DE" w:rsidRPr="00C95865">
        <w:rPr>
          <w:rFonts w:ascii="Arial" w:hAnsi="Arial" w:cs="Arial"/>
        </w:rPr>
        <w:t>revistas nacionales y extranjeras</w:t>
      </w:r>
      <w:r w:rsidR="00054D6C" w:rsidRPr="00054D6C">
        <w:rPr>
          <w:rFonts w:ascii="Arial" w:hAnsi="Arial" w:cs="Arial"/>
        </w:rPr>
        <w:t xml:space="preserve"> </w:t>
      </w:r>
      <w:r w:rsidR="00054D6C">
        <w:rPr>
          <w:rFonts w:ascii="Arial" w:hAnsi="Arial" w:cs="Arial"/>
        </w:rPr>
        <w:t>indexadas</w:t>
      </w:r>
      <w:r w:rsidR="00E3007D">
        <w:rPr>
          <w:rFonts w:ascii="Arial" w:hAnsi="Arial" w:cs="Arial"/>
        </w:rPr>
        <w:t xml:space="preserve">, así como </w:t>
      </w:r>
      <w:r w:rsidR="000F7BF1">
        <w:rPr>
          <w:rFonts w:ascii="Arial" w:hAnsi="Arial" w:cs="Arial"/>
        </w:rPr>
        <w:t xml:space="preserve">también de un número considerable </w:t>
      </w:r>
      <w:r w:rsidR="00DA49DE">
        <w:rPr>
          <w:rFonts w:ascii="Arial" w:hAnsi="Arial" w:cs="Arial"/>
        </w:rPr>
        <w:t>de capítulos de libro</w:t>
      </w:r>
      <w:r w:rsidR="006460DE">
        <w:rPr>
          <w:rFonts w:ascii="Arial" w:hAnsi="Arial" w:cs="Arial"/>
        </w:rPr>
        <w:t xml:space="preserve"> en obras colectivas</w:t>
      </w:r>
      <w:r w:rsidR="009374F8" w:rsidRPr="00C95865">
        <w:rPr>
          <w:rFonts w:ascii="Arial" w:hAnsi="Arial" w:cs="Arial"/>
        </w:rPr>
        <w:t>.</w:t>
      </w:r>
    </w:p>
    <w:p w14:paraId="38A14CD9" w14:textId="77777777" w:rsidR="009374F8" w:rsidRDefault="009374F8" w:rsidP="00100138">
      <w:pPr>
        <w:jc w:val="both"/>
        <w:rPr>
          <w:rFonts w:ascii="Arial" w:hAnsi="Arial" w:cs="Arial"/>
        </w:rPr>
      </w:pPr>
    </w:p>
    <w:p w14:paraId="1F0DF282" w14:textId="77777777" w:rsidR="009374F8" w:rsidRDefault="009374F8" w:rsidP="00100138">
      <w:pPr>
        <w:jc w:val="both"/>
        <w:rPr>
          <w:rFonts w:ascii="Arial" w:hAnsi="Arial" w:cs="Arial"/>
        </w:rPr>
      </w:pPr>
    </w:p>
    <w:p w14:paraId="751D1840" w14:textId="77777777" w:rsidR="009374F8" w:rsidRDefault="009374F8" w:rsidP="00100138">
      <w:pPr>
        <w:jc w:val="both"/>
        <w:rPr>
          <w:rFonts w:ascii="Arial" w:hAnsi="Arial" w:cs="Arial"/>
        </w:rPr>
      </w:pPr>
      <w:r w:rsidRPr="009374F8">
        <w:rPr>
          <w:rFonts w:ascii="Arial" w:hAnsi="Arial" w:cs="Arial"/>
          <w:b/>
        </w:rPr>
        <w:t>Cargos desempeñados</w:t>
      </w:r>
      <w:r>
        <w:rPr>
          <w:rFonts w:ascii="Arial" w:hAnsi="Arial" w:cs="Arial"/>
        </w:rPr>
        <w:t>:</w:t>
      </w:r>
    </w:p>
    <w:p w14:paraId="783843D6" w14:textId="77777777" w:rsidR="00C74B56" w:rsidRDefault="00C74B56" w:rsidP="00100138">
      <w:pPr>
        <w:jc w:val="both"/>
        <w:rPr>
          <w:rFonts w:ascii="Arial" w:hAnsi="Arial" w:cs="Arial"/>
        </w:rPr>
      </w:pPr>
    </w:p>
    <w:p w14:paraId="218F5ADC" w14:textId="77777777" w:rsidR="00F25788" w:rsidRPr="00F25788" w:rsidRDefault="00F25788" w:rsidP="00F25788">
      <w:pPr>
        <w:jc w:val="both"/>
        <w:rPr>
          <w:rFonts w:ascii="Arial" w:hAnsi="Arial" w:cs="Arial"/>
        </w:rPr>
      </w:pPr>
      <w:r w:rsidRPr="00F25788">
        <w:rPr>
          <w:rFonts w:ascii="Arial" w:hAnsi="Arial" w:cs="Arial"/>
        </w:rPr>
        <w:t>Coordinador del Seminario “</w:t>
      </w:r>
      <w:r w:rsidRPr="00F25788">
        <w:rPr>
          <w:rFonts w:ascii="Arial" w:hAnsi="Arial" w:cs="Arial"/>
          <w:i/>
        </w:rPr>
        <w:t>Jornadas sobre el ordenamiento civil de la Comunidad Autónoma Aragonesa</w:t>
      </w:r>
      <w:r w:rsidRPr="00F25788">
        <w:rPr>
          <w:rFonts w:ascii="Arial" w:hAnsi="Arial" w:cs="Arial"/>
        </w:rPr>
        <w:t>”. Universidad de Verano de Teruel, 1997; 1998; 1999; 2003; 2004.</w:t>
      </w:r>
    </w:p>
    <w:p w14:paraId="139D75FA" w14:textId="77777777" w:rsidR="00F25788" w:rsidRPr="00F25788" w:rsidRDefault="00F25788" w:rsidP="00E4757D">
      <w:pPr>
        <w:jc w:val="both"/>
        <w:rPr>
          <w:rFonts w:ascii="Arial" w:hAnsi="Arial" w:cs="Arial"/>
        </w:rPr>
      </w:pPr>
    </w:p>
    <w:p w14:paraId="1AC3B94F" w14:textId="77777777" w:rsidR="00F25788" w:rsidRPr="00F25788" w:rsidRDefault="00F25788" w:rsidP="00F25788">
      <w:pPr>
        <w:jc w:val="both"/>
        <w:rPr>
          <w:rFonts w:ascii="Arial" w:hAnsi="Arial" w:cs="Arial"/>
        </w:rPr>
      </w:pPr>
      <w:r w:rsidRPr="00F25788">
        <w:rPr>
          <w:rFonts w:ascii="Arial" w:hAnsi="Arial" w:cs="Arial"/>
        </w:rPr>
        <w:t>Director del Consejo de Redacción de la Revista de la Escuela Universitaria de Graduados Sociales de Teruel “</w:t>
      </w:r>
      <w:r w:rsidRPr="00F25788">
        <w:rPr>
          <w:rFonts w:ascii="Arial" w:hAnsi="Arial" w:cs="Arial"/>
          <w:i/>
        </w:rPr>
        <w:t>Proyecto Social</w:t>
      </w:r>
      <w:r w:rsidRPr="00F25788">
        <w:rPr>
          <w:rFonts w:ascii="Arial" w:hAnsi="Arial" w:cs="Arial"/>
        </w:rPr>
        <w:t>”, Curso 1996-1997.</w:t>
      </w:r>
    </w:p>
    <w:p w14:paraId="61A8DC18" w14:textId="77777777" w:rsidR="00F25788" w:rsidRPr="00F25788" w:rsidRDefault="00F25788" w:rsidP="00E4757D">
      <w:pPr>
        <w:jc w:val="both"/>
        <w:rPr>
          <w:rFonts w:ascii="Arial" w:hAnsi="Arial" w:cs="Arial"/>
        </w:rPr>
      </w:pPr>
    </w:p>
    <w:p w14:paraId="2610811A" w14:textId="77777777" w:rsidR="00C74B56" w:rsidRPr="00F25788" w:rsidRDefault="00C74B56" w:rsidP="00E4757D">
      <w:pPr>
        <w:jc w:val="both"/>
        <w:rPr>
          <w:rFonts w:ascii="Arial" w:hAnsi="Arial" w:cs="Arial"/>
        </w:rPr>
      </w:pPr>
      <w:r w:rsidRPr="00F25788">
        <w:rPr>
          <w:rFonts w:ascii="Arial" w:hAnsi="Arial" w:cs="Arial"/>
        </w:rPr>
        <w:t>Coordinador del Área de Derecho Privado del Centro de Estudios de Postgrado y Doctorado en Derecho de la U</w:t>
      </w:r>
      <w:r w:rsidR="001412ED">
        <w:rPr>
          <w:rFonts w:ascii="Arial" w:hAnsi="Arial" w:cs="Arial"/>
        </w:rPr>
        <w:t xml:space="preserve">niversidad </w:t>
      </w:r>
      <w:r w:rsidRPr="00F25788">
        <w:rPr>
          <w:rFonts w:ascii="Arial" w:hAnsi="Arial" w:cs="Arial"/>
        </w:rPr>
        <w:t>C</w:t>
      </w:r>
      <w:r w:rsidR="001412ED">
        <w:rPr>
          <w:rFonts w:ascii="Arial" w:hAnsi="Arial" w:cs="Arial"/>
        </w:rPr>
        <w:t xml:space="preserve">entral de </w:t>
      </w:r>
      <w:r w:rsidRPr="00F25788">
        <w:rPr>
          <w:rFonts w:ascii="Arial" w:hAnsi="Arial" w:cs="Arial"/>
        </w:rPr>
        <w:t>V</w:t>
      </w:r>
      <w:r w:rsidR="001412ED">
        <w:rPr>
          <w:rFonts w:ascii="Arial" w:hAnsi="Arial" w:cs="Arial"/>
        </w:rPr>
        <w:t>enezuela (UCV)</w:t>
      </w:r>
      <w:r w:rsidRPr="00F25788">
        <w:rPr>
          <w:rFonts w:ascii="Arial" w:hAnsi="Arial" w:cs="Arial"/>
        </w:rPr>
        <w:t>, 1999-2000.</w:t>
      </w:r>
    </w:p>
    <w:p w14:paraId="62358A00" w14:textId="77777777" w:rsidR="00C74B56" w:rsidRPr="00E4757D" w:rsidRDefault="00C74B56" w:rsidP="00C74B56">
      <w:pPr>
        <w:pStyle w:val="Prrafodelista"/>
        <w:rPr>
          <w:rFonts w:ascii="Arial" w:hAnsi="Arial" w:cs="Arial"/>
          <w:highlight w:val="yellow"/>
        </w:rPr>
      </w:pPr>
    </w:p>
    <w:p w14:paraId="3AFC0DBF" w14:textId="77777777" w:rsidR="0080130E" w:rsidRPr="00F25788" w:rsidRDefault="0088671F" w:rsidP="008013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Miembro </w:t>
      </w:r>
      <w:r w:rsidR="0080130E" w:rsidRPr="00F25788">
        <w:rPr>
          <w:rFonts w:ascii="Arial" w:hAnsi="Arial" w:cs="Arial"/>
        </w:rPr>
        <w:t>Grupo Transdisciplinario de Bioética de la Universidad Católica Andrés Bello (UCAB).</w:t>
      </w:r>
    </w:p>
    <w:p w14:paraId="72A839DE" w14:textId="77777777" w:rsidR="0080130E" w:rsidRDefault="0080130E" w:rsidP="0080130E">
      <w:pPr>
        <w:jc w:val="both"/>
        <w:rPr>
          <w:rFonts w:ascii="Arial" w:hAnsi="Arial" w:cs="Arial"/>
        </w:rPr>
      </w:pPr>
    </w:p>
    <w:p w14:paraId="3AC0DF8D" w14:textId="77777777" w:rsidR="0080130E" w:rsidRPr="00F25788" w:rsidRDefault="0080130E" w:rsidP="0080130E">
      <w:pPr>
        <w:jc w:val="both"/>
        <w:rPr>
          <w:rFonts w:ascii="Arial" w:hAnsi="Arial" w:cs="Arial"/>
        </w:rPr>
      </w:pPr>
      <w:r w:rsidRPr="00F25788">
        <w:rPr>
          <w:rFonts w:ascii="Arial" w:hAnsi="Arial" w:cs="Arial"/>
        </w:rPr>
        <w:t>Miembro Vocal de la Directiva de la Asociación Venezolana para el Estudio y Difusión del Derecho Romano (2003-2005).</w:t>
      </w:r>
    </w:p>
    <w:p w14:paraId="144CFF43" w14:textId="77777777" w:rsidR="0080130E" w:rsidRDefault="0080130E" w:rsidP="00E4757D">
      <w:pPr>
        <w:jc w:val="both"/>
        <w:rPr>
          <w:rFonts w:ascii="Arial" w:hAnsi="Arial" w:cs="Arial"/>
        </w:rPr>
      </w:pPr>
    </w:p>
    <w:p w14:paraId="68E97B6A" w14:textId="77777777" w:rsidR="00C74B56" w:rsidRPr="00F25788" w:rsidRDefault="00C74B56" w:rsidP="00E4757D">
      <w:pPr>
        <w:jc w:val="both"/>
        <w:rPr>
          <w:rFonts w:ascii="Arial" w:hAnsi="Arial" w:cs="Arial"/>
        </w:rPr>
      </w:pPr>
      <w:r w:rsidRPr="00F25788">
        <w:rPr>
          <w:rFonts w:ascii="Arial" w:hAnsi="Arial" w:cs="Arial"/>
        </w:rPr>
        <w:t>Miembro principal del Consejo Técnico del Instituto de Investigaciones Jurídicas de la Universidad Católica Andrés Bello (2014-2016).</w:t>
      </w:r>
    </w:p>
    <w:p w14:paraId="603075AF" w14:textId="77777777" w:rsidR="00C74B56" w:rsidRPr="00E4757D" w:rsidRDefault="00C74B56" w:rsidP="00C74B56">
      <w:pPr>
        <w:jc w:val="both"/>
        <w:rPr>
          <w:rFonts w:ascii="Arial" w:hAnsi="Arial" w:cs="Arial"/>
          <w:highlight w:val="yellow"/>
        </w:rPr>
      </w:pPr>
    </w:p>
    <w:p w14:paraId="3E1FB528" w14:textId="77777777" w:rsidR="00C74B56" w:rsidRPr="0080130E" w:rsidRDefault="00C74B56" w:rsidP="00E4757D">
      <w:pPr>
        <w:jc w:val="both"/>
        <w:rPr>
          <w:rFonts w:ascii="Arial" w:hAnsi="Arial" w:cs="Arial"/>
        </w:rPr>
      </w:pPr>
      <w:r w:rsidRPr="0080130E">
        <w:rPr>
          <w:rFonts w:ascii="Arial" w:hAnsi="Arial" w:cs="Arial"/>
        </w:rPr>
        <w:t>Miembro del Comité E</w:t>
      </w:r>
      <w:r w:rsidR="00F25788" w:rsidRPr="0080130E">
        <w:rPr>
          <w:rFonts w:ascii="Arial" w:hAnsi="Arial" w:cs="Arial"/>
        </w:rPr>
        <w:t>ditor</w:t>
      </w:r>
      <w:r w:rsidR="0088671F">
        <w:rPr>
          <w:rFonts w:ascii="Arial" w:hAnsi="Arial" w:cs="Arial"/>
        </w:rPr>
        <w:t>ial de la Revista Biodiké (</w:t>
      </w:r>
      <w:r w:rsidRPr="0080130E">
        <w:rPr>
          <w:rFonts w:ascii="Arial" w:hAnsi="Arial" w:cs="Arial"/>
        </w:rPr>
        <w:t>Facultad d</w:t>
      </w:r>
      <w:r w:rsidR="0088671F">
        <w:rPr>
          <w:rFonts w:ascii="Arial" w:hAnsi="Arial" w:cs="Arial"/>
        </w:rPr>
        <w:t xml:space="preserve">e Humanidades y Educación </w:t>
      </w:r>
      <w:r w:rsidRPr="0080130E">
        <w:rPr>
          <w:rFonts w:ascii="Arial" w:hAnsi="Arial" w:cs="Arial"/>
        </w:rPr>
        <w:t>UCAB</w:t>
      </w:r>
      <w:r w:rsidR="0088671F">
        <w:rPr>
          <w:rFonts w:ascii="Arial" w:hAnsi="Arial" w:cs="Arial"/>
        </w:rPr>
        <w:t>)</w:t>
      </w:r>
      <w:r w:rsidRPr="0080130E">
        <w:rPr>
          <w:rFonts w:ascii="Arial" w:hAnsi="Arial" w:cs="Arial"/>
        </w:rPr>
        <w:t>.</w:t>
      </w:r>
    </w:p>
    <w:p w14:paraId="61759FAA" w14:textId="77777777" w:rsidR="00E4757D" w:rsidRPr="0080130E" w:rsidRDefault="00E4757D" w:rsidP="00E4757D">
      <w:pPr>
        <w:jc w:val="both"/>
        <w:rPr>
          <w:rFonts w:ascii="Arial" w:hAnsi="Arial" w:cs="Arial"/>
        </w:rPr>
      </w:pPr>
      <w:bookmarkStart w:id="0" w:name="_Hlk524366103"/>
    </w:p>
    <w:p w14:paraId="787B1851" w14:textId="77777777" w:rsidR="00C74B56" w:rsidRPr="0080130E" w:rsidRDefault="00C74B56" w:rsidP="00E4757D">
      <w:pPr>
        <w:jc w:val="both"/>
        <w:rPr>
          <w:rFonts w:ascii="Arial" w:hAnsi="Arial" w:cs="Arial"/>
        </w:rPr>
      </w:pPr>
      <w:r w:rsidRPr="0080130E">
        <w:rPr>
          <w:rFonts w:ascii="Arial" w:hAnsi="Arial" w:cs="Arial"/>
        </w:rPr>
        <w:t>Investigador Asociado del Institut</w:t>
      </w:r>
      <w:r w:rsidR="001412ED">
        <w:rPr>
          <w:rFonts w:ascii="Arial" w:hAnsi="Arial" w:cs="Arial"/>
        </w:rPr>
        <w:t xml:space="preserve">o de Investigaciones Jurídicas de la UCAB </w:t>
      </w:r>
      <w:r w:rsidR="0080130E" w:rsidRPr="0080130E">
        <w:rPr>
          <w:rFonts w:ascii="Arial" w:hAnsi="Arial" w:cs="Arial"/>
        </w:rPr>
        <w:t>(2008-2015</w:t>
      </w:r>
      <w:r w:rsidR="0088221F">
        <w:rPr>
          <w:rFonts w:ascii="Arial" w:hAnsi="Arial" w:cs="Arial"/>
        </w:rPr>
        <w:t>; 2020-</w:t>
      </w:r>
      <w:r w:rsidR="0080130E" w:rsidRPr="0080130E">
        <w:rPr>
          <w:rFonts w:ascii="Arial" w:hAnsi="Arial" w:cs="Arial"/>
        </w:rPr>
        <w:t>)</w:t>
      </w:r>
      <w:r w:rsidRPr="0080130E">
        <w:rPr>
          <w:rFonts w:ascii="Arial" w:hAnsi="Arial" w:cs="Arial"/>
        </w:rPr>
        <w:t>.</w:t>
      </w:r>
    </w:p>
    <w:p w14:paraId="2560DA48" w14:textId="77777777" w:rsidR="00C74B56" w:rsidRPr="0080130E" w:rsidRDefault="00C74B56" w:rsidP="00C74B56">
      <w:pPr>
        <w:jc w:val="both"/>
        <w:rPr>
          <w:rFonts w:ascii="Arial" w:hAnsi="Arial" w:cs="Arial"/>
        </w:rPr>
      </w:pPr>
    </w:p>
    <w:p w14:paraId="0FA2C391" w14:textId="77777777" w:rsidR="00C74B56" w:rsidRPr="0080130E" w:rsidRDefault="00C74B56" w:rsidP="00E4757D">
      <w:pPr>
        <w:jc w:val="both"/>
        <w:rPr>
          <w:rFonts w:ascii="Arial" w:hAnsi="Arial" w:cs="Arial"/>
        </w:rPr>
      </w:pPr>
      <w:r w:rsidRPr="0080130E">
        <w:rPr>
          <w:rFonts w:ascii="Arial" w:hAnsi="Arial" w:cs="Arial"/>
        </w:rPr>
        <w:t>Miembro principal del Consejo Técnico del Instituto de Investigaciones Jurídicas de la Universidad Católica Andrés Bello (2014-2016).</w:t>
      </w:r>
    </w:p>
    <w:p w14:paraId="7235491F" w14:textId="77777777" w:rsidR="00C74B56" w:rsidRPr="00E4757D" w:rsidRDefault="00C74B56" w:rsidP="00C74B56">
      <w:pPr>
        <w:ind w:left="710"/>
        <w:jc w:val="both"/>
        <w:rPr>
          <w:rFonts w:ascii="Arial" w:hAnsi="Arial" w:cs="Arial"/>
          <w:highlight w:val="yellow"/>
        </w:rPr>
      </w:pPr>
    </w:p>
    <w:bookmarkEnd w:id="0"/>
    <w:p w14:paraId="014313FD" w14:textId="77777777" w:rsidR="00E4757D" w:rsidRPr="001412ED" w:rsidRDefault="00E4757D" w:rsidP="00E4757D">
      <w:pPr>
        <w:jc w:val="both"/>
        <w:rPr>
          <w:rFonts w:ascii="Arial" w:hAnsi="Arial" w:cs="Arial"/>
        </w:rPr>
      </w:pPr>
      <w:r w:rsidRPr="001412ED">
        <w:rPr>
          <w:rFonts w:ascii="Arial" w:hAnsi="Arial" w:cs="Arial"/>
        </w:rPr>
        <w:t xml:space="preserve">Ascenso a la categoría de Profesor Asociado </w:t>
      </w:r>
      <w:r w:rsidR="0080130E" w:rsidRPr="001412ED">
        <w:rPr>
          <w:rFonts w:ascii="Arial" w:hAnsi="Arial" w:cs="Arial"/>
        </w:rPr>
        <w:t>(4º rango dentro del escalafón docente) en la UCAB</w:t>
      </w:r>
      <w:r w:rsidRPr="001412ED">
        <w:rPr>
          <w:rFonts w:ascii="Arial" w:hAnsi="Arial" w:cs="Arial"/>
        </w:rPr>
        <w:t>, noviembre de 2002.</w:t>
      </w:r>
    </w:p>
    <w:p w14:paraId="05628FC7" w14:textId="77777777" w:rsidR="0080130E" w:rsidRPr="001412ED" w:rsidRDefault="0080130E" w:rsidP="00E4757D">
      <w:pPr>
        <w:jc w:val="both"/>
        <w:rPr>
          <w:rFonts w:ascii="Arial" w:hAnsi="Arial" w:cs="Arial"/>
        </w:rPr>
      </w:pPr>
    </w:p>
    <w:p w14:paraId="313287FB" w14:textId="77777777" w:rsidR="0080130E" w:rsidRPr="001412ED" w:rsidRDefault="0080130E" w:rsidP="0080130E">
      <w:pPr>
        <w:jc w:val="both"/>
        <w:rPr>
          <w:rFonts w:ascii="Arial" w:hAnsi="Arial" w:cs="Arial"/>
        </w:rPr>
      </w:pPr>
      <w:r w:rsidRPr="00E4185F">
        <w:rPr>
          <w:rFonts w:ascii="Arial" w:hAnsi="Arial" w:cs="Arial"/>
        </w:rPr>
        <w:t>Ascenso a la categoría de Profesor Titular (</w:t>
      </w:r>
      <w:r w:rsidR="001412ED" w:rsidRPr="00E4185F">
        <w:rPr>
          <w:rFonts w:ascii="Arial" w:hAnsi="Arial" w:cs="Arial"/>
        </w:rPr>
        <w:t>5º y último rango en el escalaf</w:t>
      </w:r>
      <w:r w:rsidRPr="00E4185F">
        <w:rPr>
          <w:rFonts w:ascii="Arial" w:hAnsi="Arial" w:cs="Arial"/>
        </w:rPr>
        <w:t>ón docente, equivalente a Catedrático) en la UCAB, enero de 2010.</w:t>
      </w:r>
    </w:p>
    <w:p w14:paraId="7A97807B" w14:textId="77777777" w:rsidR="00E4757D" w:rsidRDefault="00E4757D" w:rsidP="00E4757D">
      <w:pPr>
        <w:jc w:val="both"/>
        <w:rPr>
          <w:rFonts w:ascii="Arial" w:hAnsi="Arial" w:cs="Arial"/>
          <w:highlight w:val="yellow"/>
        </w:rPr>
      </w:pPr>
    </w:p>
    <w:p w14:paraId="2128D680" w14:textId="77777777" w:rsidR="00F25788" w:rsidRPr="00F25788" w:rsidRDefault="00E4757D" w:rsidP="00E4757D">
      <w:pPr>
        <w:jc w:val="both"/>
        <w:rPr>
          <w:rFonts w:ascii="Arial" w:hAnsi="Arial" w:cs="Arial"/>
        </w:rPr>
      </w:pPr>
      <w:r w:rsidRPr="00F25788">
        <w:rPr>
          <w:rFonts w:ascii="Arial" w:hAnsi="Arial" w:cs="Arial"/>
        </w:rPr>
        <w:t xml:space="preserve">Jefe </w:t>
      </w:r>
      <w:r w:rsidR="00F25788" w:rsidRPr="00F25788">
        <w:rPr>
          <w:rFonts w:ascii="Arial" w:hAnsi="Arial" w:cs="Arial"/>
        </w:rPr>
        <w:t>de Cátedra en la Facultad de D</w:t>
      </w:r>
      <w:r w:rsidR="001412ED">
        <w:rPr>
          <w:rFonts w:ascii="Arial" w:hAnsi="Arial" w:cs="Arial"/>
        </w:rPr>
        <w:t>erecho de la UCAB</w:t>
      </w:r>
      <w:r w:rsidR="00F25788" w:rsidRPr="00F25788">
        <w:rPr>
          <w:rFonts w:ascii="Arial" w:hAnsi="Arial" w:cs="Arial"/>
        </w:rPr>
        <w:t xml:space="preserve"> de</w:t>
      </w:r>
      <w:r w:rsidR="001412ED">
        <w:rPr>
          <w:rFonts w:ascii="Arial" w:hAnsi="Arial" w:cs="Arial"/>
        </w:rPr>
        <w:t xml:space="preserve"> las siguientes materias</w:t>
      </w:r>
      <w:r w:rsidR="00F25788" w:rsidRPr="00F25788">
        <w:rPr>
          <w:rFonts w:ascii="Arial" w:hAnsi="Arial" w:cs="Arial"/>
        </w:rPr>
        <w:t>:</w:t>
      </w:r>
    </w:p>
    <w:p w14:paraId="36B9A645" w14:textId="77777777" w:rsidR="00E1581C" w:rsidRDefault="00E1581C" w:rsidP="00E1581C">
      <w:pPr>
        <w:jc w:val="both"/>
        <w:rPr>
          <w:rFonts w:ascii="Arial" w:hAnsi="Arial" w:cs="Arial"/>
        </w:rPr>
      </w:pPr>
    </w:p>
    <w:p w14:paraId="0B2C80A2" w14:textId="77777777" w:rsidR="00E4757D" w:rsidRPr="00E1581C" w:rsidRDefault="00E1581C" w:rsidP="00E1581C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25788" w:rsidRPr="00F25788">
        <w:rPr>
          <w:rFonts w:ascii="Arial" w:hAnsi="Arial" w:cs="Arial"/>
          <w:i/>
        </w:rPr>
        <w:t>Derecho Romano</w:t>
      </w:r>
      <w:r>
        <w:rPr>
          <w:rFonts w:ascii="Arial" w:hAnsi="Arial" w:cs="Arial"/>
          <w:i/>
        </w:rPr>
        <w:t xml:space="preserve">; </w:t>
      </w:r>
      <w:r>
        <w:rPr>
          <w:rFonts w:ascii="Arial" w:hAnsi="Arial" w:cs="Arial"/>
        </w:rPr>
        <w:t xml:space="preserve">- </w:t>
      </w:r>
      <w:r w:rsidR="00E4757D" w:rsidRPr="00F25788">
        <w:rPr>
          <w:rFonts w:ascii="Arial" w:hAnsi="Arial" w:cs="Arial"/>
          <w:i/>
        </w:rPr>
        <w:t>Derecho Civi</w:t>
      </w:r>
      <w:r>
        <w:rPr>
          <w:rFonts w:ascii="Arial" w:hAnsi="Arial" w:cs="Arial"/>
          <w:i/>
        </w:rPr>
        <w:t xml:space="preserve">l II (Bienes y Derechos Reales); </w:t>
      </w:r>
      <w:r>
        <w:rPr>
          <w:rFonts w:ascii="Arial" w:hAnsi="Arial" w:cs="Arial"/>
        </w:rPr>
        <w:t xml:space="preserve">- </w:t>
      </w:r>
      <w:r w:rsidR="00E4757D" w:rsidRPr="00F25788">
        <w:rPr>
          <w:rFonts w:ascii="Arial" w:hAnsi="Arial" w:cs="Arial"/>
          <w:i/>
        </w:rPr>
        <w:t>Historia del Derecho</w:t>
      </w:r>
      <w:r>
        <w:rPr>
          <w:rFonts w:ascii="Arial" w:hAnsi="Arial" w:cs="Arial"/>
          <w:i/>
        </w:rPr>
        <w:t>;</w:t>
      </w:r>
      <w:r w:rsidR="00E4757D" w:rsidRPr="00F25788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- </w:t>
      </w:r>
      <w:r w:rsidR="00E4757D" w:rsidRPr="00F25788">
        <w:rPr>
          <w:rFonts w:ascii="Arial" w:hAnsi="Arial" w:cs="Arial"/>
          <w:i/>
        </w:rPr>
        <w:t>Orígenes del Derecho y evolución posterior</w:t>
      </w:r>
      <w:r>
        <w:rPr>
          <w:rFonts w:ascii="Arial" w:hAnsi="Arial" w:cs="Arial"/>
        </w:rPr>
        <w:t xml:space="preserve">; - </w:t>
      </w:r>
      <w:r w:rsidR="00E4757D" w:rsidRPr="00F25788">
        <w:rPr>
          <w:rFonts w:ascii="Arial" w:hAnsi="Arial" w:cs="Arial"/>
          <w:i/>
        </w:rPr>
        <w:t>Codificación y Familias del Derecho</w:t>
      </w:r>
      <w:r>
        <w:rPr>
          <w:rFonts w:ascii="Arial" w:hAnsi="Arial" w:cs="Arial"/>
        </w:rPr>
        <w:t>.</w:t>
      </w:r>
    </w:p>
    <w:p w14:paraId="454F78FB" w14:textId="77777777" w:rsidR="00E1581C" w:rsidRDefault="00E1581C" w:rsidP="00F25788">
      <w:pPr>
        <w:jc w:val="both"/>
        <w:rPr>
          <w:rFonts w:ascii="Arial" w:hAnsi="Arial" w:cs="Arial"/>
        </w:rPr>
      </w:pPr>
    </w:p>
    <w:p w14:paraId="16442ACC" w14:textId="2CEE048A" w:rsidR="00F25788" w:rsidRDefault="00F25788" w:rsidP="00C74B56">
      <w:pPr>
        <w:jc w:val="both"/>
        <w:rPr>
          <w:rFonts w:ascii="Arial" w:hAnsi="Arial" w:cs="Arial"/>
        </w:rPr>
      </w:pPr>
      <w:r w:rsidRPr="00F25788">
        <w:rPr>
          <w:rFonts w:ascii="Arial" w:hAnsi="Arial" w:cs="Arial"/>
        </w:rPr>
        <w:t xml:space="preserve">Jefe de Cátedra en la Facultad de Ciencias Jurídicas y Políticas de la Universidad Central de Venezuela de </w:t>
      </w:r>
      <w:r w:rsidRPr="005B3278">
        <w:rPr>
          <w:rFonts w:ascii="Arial" w:hAnsi="Arial" w:cs="Arial"/>
          <w:i/>
        </w:rPr>
        <w:t>Derecho Civil III (Obligaciones)</w:t>
      </w:r>
      <w:r w:rsidRPr="00F25788">
        <w:rPr>
          <w:rFonts w:ascii="Arial" w:hAnsi="Arial" w:cs="Arial"/>
        </w:rPr>
        <w:t>.</w:t>
      </w:r>
    </w:p>
    <w:p w14:paraId="0D9FD4A3" w14:textId="10146E21" w:rsidR="00F25788" w:rsidRDefault="00F25788" w:rsidP="00C74B56">
      <w:pPr>
        <w:jc w:val="both"/>
        <w:rPr>
          <w:rFonts w:ascii="Arial" w:hAnsi="Arial" w:cs="Arial"/>
        </w:rPr>
      </w:pPr>
      <w:r w:rsidRPr="00E4757D">
        <w:rPr>
          <w:rFonts w:ascii="Arial" w:hAnsi="Arial" w:cs="Arial"/>
        </w:rPr>
        <w:lastRenderedPageBreak/>
        <w:t>Director del Instituto de Investigaciones Jurídicas de la Universid</w:t>
      </w:r>
      <w:r w:rsidR="00E75AE9">
        <w:rPr>
          <w:rFonts w:ascii="Arial" w:hAnsi="Arial" w:cs="Arial"/>
        </w:rPr>
        <w:t>ad Católica Andrés Bello (2016).</w:t>
      </w:r>
      <w:r w:rsidRPr="00E4757D">
        <w:rPr>
          <w:rFonts w:ascii="Arial" w:hAnsi="Arial" w:cs="Arial"/>
        </w:rPr>
        <w:t xml:space="preserve"> </w:t>
      </w:r>
    </w:p>
    <w:p w14:paraId="47AD3074" w14:textId="77777777" w:rsidR="0080130E" w:rsidRPr="0080130E" w:rsidRDefault="0080130E" w:rsidP="0080130E">
      <w:pPr>
        <w:jc w:val="both"/>
        <w:rPr>
          <w:rFonts w:ascii="Arial" w:hAnsi="Arial" w:cs="Arial"/>
        </w:rPr>
      </w:pPr>
      <w:r w:rsidRPr="0080130E">
        <w:rPr>
          <w:rFonts w:ascii="Arial" w:hAnsi="Arial" w:cs="Arial"/>
        </w:rPr>
        <w:t>Jefe del Departamento de Derecho comparado Tatian</w:t>
      </w:r>
      <w:r w:rsidR="0054543D">
        <w:rPr>
          <w:rFonts w:ascii="Arial" w:hAnsi="Arial" w:cs="Arial"/>
        </w:rPr>
        <w:t>a Bogdanowski</w:t>
      </w:r>
      <w:r w:rsidR="001412ED">
        <w:rPr>
          <w:rFonts w:ascii="Arial" w:hAnsi="Arial" w:cs="Arial"/>
        </w:rPr>
        <w:t xml:space="preserve"> de Maekelt del</w:t>
      </w:r>
      <w:r w:rsidRPr="0080130E">
        <w:rPr>
          <w:rFonts w:ascii="Arial" w:hAnsi="Arial" w:cs="Arial"/>
        </w:rPr>
        <w:t xml:space="preserve"> I</w:t>
      </w:r>
      <w:r w:rsidR="001412ED">
        <w:rPr>
          <w:rFonts w:ascii="Arial" w:hAnsi="Arial" w:cs="Arial"/>
        </w:rPr>
        <w:t xml:space="preserve">nstituto de </w:t>
      </w:r>
      <w:r w:rsidRPr="0080130E">
        <w:rPr>
          <w:rFonts w:ascii="Arial" w:hAnsi="Arial" w:cs="Arial"/>
        </w:rPr>
        <w:t>I</w:t>
      </w:r>
      <w:r w:rsidR="001412ED">
        <w:rPr>
          <w:rFonts w:ascii="Arial" w:hAnsi="Arial" w:cs="Arial"/>
        </w:rPr>
        <w:t>nvestigaciones Jurídicas de la</w:t>
      </w:r>
      <w:r w:rsidRPr="0080130E">
        <w:rPr>
          <w:rFonts w:ascii="Arial" w:hAnsi="Arial" w:cs="Arial"/>
        </w:rPr>
        <w:t xml:space="preserve"> UCAB (2016).</w:t>
      </w:r>
    </w:p>
    <w:p w14:paraId="5A28B7AB" w14:textId="77777777" w:rsidR="0080130E" w:rsidRDefault="0080130E" w:rsidP="0080130E">
      <w:pPr>
        <w:jc w:val="both"/>
        <w:rPr>
          <w:rFonts w:ascii="Arial" w:hAnsi="Arial" w:cs="Arial"/>
          <w:bCs/>
          <w:highlight w:val="yellow"/>
        </w:rPr>
      </w:pPr>
    </w:p>
    <w:p w14:paraId="671AF9AE" w14:textId="11FD4869" w:rsidR="00C74B56" w:rsidRPr="00E4185F" w:rsidRDefault="00C74B56" w:rsidP="00C74B56">
      <w:pPr>
        <w:jc w:val="both"/>
        <w:rPr>
          <w:rFonts w:ascii="Arial" w:hAnsi="Arial" w:cs="Arial"/>
        </w:rPr>
      </w:pPr>
      <w:r w:rsidRPr="00E4185F">
        <w:rPr>
          <w:rFonts w:ascii="Arial" w:hAnsi="Arial" w:cs="Arial"/>
        </w:rPr>
        <w:t xml:space="preserve">En el curso 2016-2017 se incorpora </w:t>
      </w:r>
      <w:r w:rsidR="001412ED" w:rsidRPr="00E4185F">
        <w:rPr>
          <w:rFonts w:ascii="Arial" w:hAnsi="Arial" w:cs="Arial"/>
        </w:rPr>
        <w:t>como profesor en</w:t>
      </w:r>
      <w:r w:rsidRPr="00E4185F">
        <w:rPr>
          <w:rFonts w:ascii="Arial" w:hAnsi="Arial" w:cs="Arial"/>
        </w:rPr>
        <w:t xml:space="preserve"> la Universidad San Jorge (USJ), Zaragoza, donde imparte las siguientes asignaturas: Historia del Derecho español; Obligaciones, contratos y responsabilidad extracontractual; Derechos reales; Derecho de sucesiones; Derecho foral aragonés. </w:t>
      </w:r>
      <w:r w:rsidR="00056EEC">
        <w:rPr>
          <w:rFonts w:ascii="Arial" w:hAnsi="Arial" w:cs="Arial"/>
        </w:rPr>
        <w:t xml:space="preserve">Forma parte del </w:t>
      </w:r>
      <w:r w:rsidR="00105879">
        <w:rPr>
          <w:rFonts w:ascii="Arial" w:hAnsi="Arial" w:cs="Arial"/>
        </w:rPr>
        <w:t xml:space="preserve">prestigioso </w:t>
      </w:r>
      <w:r w:rsidR="00056EEC">
        <w:rPr>
          <w:rFonts w:ascii="Arial" w:hAnsi="Arial" w:cs="Arial"/>
        </w:rPr>
        <w:t xml:space="preserve">elenco </w:t>
      </w:r>
      <w:r w:rsidR="00105879">
        <w:rPr>
          <w:rFonts w:ascii="Arial" w:hAnsi="Arial" w:cs="Arial"/>
        </w:rPr>
        <w:t>de profesores de la Universidad San Jorge Sénior.</w:t>
      </w:r>
    </w:p>
    <w:p w14:paraId="10E96AE5" w14:textId="77777777" w:rsidR="00C74B56" w:rsidRPr="00E4185F" w:rsidRDefault="00C74B56" w:rsidP="00C74B56">
      <w:pPr>
        <w:jc w:val="both"/>
        <w:rPr>
          <w:rFonts w:ascii="Arial" w:hAnsi="Arial" w:cs="Arial"/>
        </w:rPr>
      </w:pPr>
    </w:p>
    <w:p w14:paraId="65B68F22" w14:textId="5FE18315" w:rsidR="001412ED" w:rsidRPr="00E4185F" w:rsidRDefault="003E2159" w:rsidP="00C74B56">
      <w:pPr>
        <w:jc w:val="both"/>
        <w:rPr>
          <w:rFonts w:ascii="Arial" w:hAnsi="Arial" w:cs="Arial"/>
        </w:rPr>
      </w:pPr>
      <w:r w:rsidRPr="00E4185F">
        <w:rPr>
          <w:rFonts w:ascii="Arial" w:hAnsi="Arial" w:cs="Arial"/>
        </w:rPr>
        <w:t xml:space="preserve">Desde </w:t>
      </w:r>
      <w:r w:rsidR="00C74B56" w:rsidRPr="00E4185F">
        <w:rPr>
          <w:rFonts w:ascii="Arial" w:hAnsi="Arial" w:cs="Arial"/>
        </w:rPr>
        <w:t>sept</w:t>
      </w:r>
      <w:r w:rsidRPr="00E4185F">
        <w:rPr>
          <w:rFonts w:ascii="Arial" w:hAnsi="Arial" w:cs="Arial"/>
        </w:rPr>
        <w:t>iembre de 2017 se desempeña como</w:t>
      </w:r>
      <w:r w:rsidR="00C74B56" w:rsidRPr="00E4185F">
        <w:rPr>
          <w:rFonts w:ascii="Arial" w:hAnsi="Arial" w:cs="Arial"/>
        </w:rPr>
        <w:t xml:space="preserve"> </w:t>
      </w:r>
      <w:r w:rsidR="00BB0487" w:rsidRPr="00E4185F">
        <w:rPr>
          <w:rFonts w:ascii="Arial" w:hAnsi="Arial" w:cs="Arial"/>
        </w:rPr>
        <w:t>director</w:t>
      </w:r>
      <w:r w:rsidR="001412ED" w:rsidRPr="00E4185F">
        <w:rPr>
          <w:rFonts w:ascii="Arial" w:hAnsi="Arial" w:cs="Arial"/>
        </w:rPr>
        <w:t xml:space="preserve"> del Grado en Derecho de la USJ.</w:t>
      </w:r>
      <w:r w:rsidR="00C74B56" w:rsidRPr="00E4185F">
        <w:rPr>
          <w:rFonts w:ascii="Arial" w:hAnsi="Arial" w:cs="Arial"/>
        </w:rPr>
        <w:t xml:space="preserve"> </w:t>
      </w:r>
    </w:p>
    <w:p w14:paraId="279DF12E" w14:textId="77777777" w:rsidR="001412ED" w:rsidRPr="00E4185F" w:rsidRDefault="001412ED" w:rsidP="00C74B56">
      <w:pPr>
        <w:jc w:val="both"/>
        <w:rPr>
          <w:rFonts w:ascii="Arial" w:hAnsi="Arial" w:cs="Arial"/>
        </w:rPr>
      </w:pPr>
    </w:p>
    <w:p w14:paraId="713A45C7" w14:textId="53CFF1A7" w:rsidR="00C74B56" w:rsidRPr="0088671F" w:rsidRDefault="001412ED" w:rsidP="0088671F">
      <w:pPr>
        <w:jc w:val="both"/>
        <w:rPr>
          <w:rFonts w:ascii="Arial" w:hAnsi="Arial" w:cs="Arial"/>
        </w:rPr>
      </w:pPr>
      <w:r w:rsidRPr="00E4185F">
        <w:rPr>
          <w:rFonts w:ascii="Arial" w:hAnsi="Arial" w:cs="Arial"/>
        </w:rPr>
        <w:t>D</w:t>
      </w:r>
      <w:r w:rsidR="00C74B56" w:rsidRPr="00E4185F">
        <w:rPr>
          <w:rFonts w:ascii="Arial" w:hAnsi="Arial" w:cs="Arial"/>
        </w:rPr>
        <w:t>esde noviembre de 2017 es el Investigador Principal (IP) del Grupo de Investigación ECONOMIUS-J reconocido por el Gobierno de Aragón (S07_17D</w:t>
      </w:r>
      <w:r w:rsidR="0088671F" w:rsidRPr="00E4185F">
        <w:rPr>
          <w:rFonts w:ascii="Arial" w:hAnsi="Arial" w:cs="Arial"/>
        </w:rPr>
        <w:t>; S03_20D</w:t>
      </w:r>
      <w:r w:rsidR="004C5969">
        <w:rPr>
          <w:rFonts w:ascii="Arial" w:hAnsi="Arial" w:cs="Arial"/>
        </w:rPr>
        <w:t>;</w:t>
      </w:r>
      <w:r w:rsidR="00695372" w:rsidRPr="00695372">
        <w:rPr>
          <w:rFonts w:ascii="Arial" w:hAnsi="Arial" w:cs="Arial"/>
        </w:rPr>
        <w:t xml:space="preserve"> </w:t>
      </w:r>
      <w:r w:rsidR="00695372" w:rsidRPr="00E4185F">
        <w:rPr>
          <w:rFonts w:ascii="Arial" w:hAnsi="Arial" w:cs="Arial"/>
        </w:rPr>
        <w:t>S07_</w:t>
      </w:r>
      <w:r w:rsidR="00695372">
        <w:rPr>
          <w:rFonts w:ascii="Arial" w:hAnsi="Arial" w:cs="Arial"/>
        </w:rPr>
        <w:t>23R</w:t>
      </w:r>
      <w:r w:rsidR="00C74B56" w:rsidRPr="00E4185F">
        <w:rPr>
          <w:rFonts w:ascii="Arial" w:hAnsi="Arial" w:cs="Arial"/>
        </w:rPr>
        <w:t>).</w:t>
      </w:r>
    </w:p>
    <w:p w14:paraId="6393DBDA" w14:textId="77777777" w:rsidR="009374F8" w:rsidRPr="0088671F" w:rsidRDefault="009374F8" w:rsidP="0088671F">
      <w:pPr>
        <w:jc w:val="both"/>
        <w:rPr>
          <w:rFonts w:ascii="Arial" w:hAnsi="Arial" w:cs="Arial"/>
        </w:rPr>
      </w:pPr>
    </w:p>
    <w:p w14:paraId="3A661E13" w14:textId="77777777" w:rsidR="00100138" w:rsidRPr="00C95865" w:rsidRDefault="00100138" w:rsidP="00100138">
      <w:pPr>
        <w:jc w:val="both"/>
        <w:rPr>
          <w:rFonts w:ascii="Arial" w:hAnsi="Arial" w:cs="Arial"/>
        </w:rPr>
      </w:pPr>
    </w:p>
    <w:p w14:paraId="7A9C9D9C" w14:textId="77777777" w:rsidR="00C74B56" w:rsidRPr="00C95865" w:rsidRDefault="00C74B56" w:rsidP="00C74B56">
      <w:pPr>
        <w:jc w:val="both"/>
        <w:rPr>
          <w:rFonts w:ascii="Arial" w:hAnsi="Arial" w:cs="Arial"/>
        </w:rPr>
      </w:pPr>
      <w:r w:rsidRPr="00C74B56">
        <w:rPr>
          <w:rFonts w:ascii="Arial" w:hAnsi="Arial" w:cs="Arial"/>
          <w:b/>
        </w:rPr>
        <w:t>Otros méritos</w:t>
      </w:r>
      <w:r w:rsidRPr="00C95865">
        <w:rPr>
          <w:rFonts w:ascii="Arial" w:hAnsi="Arial" w:cs="Arial"/>
        </w:rPr>
        <w:t>:</w:t>
      </w:r>
    </w:p>
    <w:p w14:paraId="65575A4A" w14:textId="77777777" w:rsidR="00C74B56" w:rsidRPr="00C95865" w:rsidRDefault="00C74B56" w:rsidP="00C74B56">
      <w:pPr>
        <w:jc w:val="both"/>
        <w:rPr>
          <w:rFonts w:ascii="Arial" w:hAnsi="Arial" w:cs="Arial"/>
        </w:rPr>
      </w:pPr>
    </w:p>
    <w:p w14:paraId="632FA305" w14:textId="77777777" w:rsidR="00C74B56" w:rsidRDefault="0088671F" w:rsidP="00C74B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Premio de Investigación (ediciones de</w:t>
      </w:r>
      <w:r w:rsidR="00C74B56" w:rsidRPr="00C95865">
        <w:rPr>
          <w:rFonts w:ascii="Arial" w:hAnsi="Arial" w:cs="Arial"/>
        </w:rPr>
        <w:t xml:space="preserve"> 2000 y 2016) de la Universidad Católi</w:t>
      </w:r>
      <w:r w:rsidR="00C74B56">
        <w:rPr>
          <w:rFonts w:ascii="Arial" w:hAnsi="Arial" w:cs="Arial"/>
        </w:rPr>
        <w:t>ca Andrés Bello.</w:t>
      </w:r>
      <w:r w:rsidR="00C74B56" w:rsidRPr="00C95865">
        <w:rPr>
          <w:rFonts w:ascii="Arial" w:hAnsi="Arial" w:cs="Arial"/>
        </w:rPr>
        <w:t xml:space="preserve"> </w:t>
      </w:r>
    </w:p>
    <w:p w14:paraId="358DE45D" w14:textId="77777777" w:rsidR="00C74B56" w:rsidRDefault="00C74B56" w:rsidP="00C74B56">
      <w:pPr>
        <w:jc w:val="both"/>
        <w:rPr>
          <w:rFonts w:ascii="Arial" w:hAnsi="Arial" w:cs="Arial"/>
        </w:rPr>
      </w:pPr>
    </w:p>
    <w:p w14:paraId="1F7E8CB1" w14:textId="77777777" w:rsidR="00C74B56" w:rsidRDefault="00C74B56" w:rsidP="00C74B56">
      <w:pPr>
        <w:jc w:val="both"/>
        <w:rPr>
          <w:rFonts w:ascii="Arial" w:hAnsi="Arial" w:cs="Arial"/>
        </w:rPr>
      </w:pPr>
      <w:r w:rsidRPr="00C95865">
        <w:rPr>
          <w:rFonts w:ascii="Arial" w:hAnsi="Arial" w:cs="Arial"/>
        </w:rPr>
        <w:t>Árbitro de Revistas jurídicas especial</w:t>
      </w:r>
      <w:r>
        <w:rPr>
          <w:rFonts w:ascii="Arial" w:hAnsi="Arial" w:cs="Arial"/>
        </w:rPr>
        <w:t>izadas nacionales y extranjeras.</w:t>
      </w:r>
      <w:r w:rsidRPr="00C95865">
        <w:rPr>
          <w:rFonts w:ascii="Arial" w:hAnsi="Arial" w:cs="Arial"/>
        </w:rPr>
        <w:t xml:space="preserve"> </w:t>
      </w:r>
    </w:p>
    <w:p w14:paraId="54E83206" w14:textId="77777777" w:rsidR="00C74B56" w:rsidRDefault="00C74B56" w:rsidP="00C74B56">
      <w:pPr>
        <w:jc w:val="both"/>
        <w:rPr>
          <w:rFonts w:ascii="Arial" w:hAnsi="Arial" w:cs="Arial"/>
        </w:rPr>
      </w:pPr>
    </w:p>
    <w:p w14:paraId="6AD3F435" w14:textId="77777777" w:rsidR="00C74B56" w:rsidRPr="00C95865" w:rsidRDefault="00C74B56" w:rsidP="00C74B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Ponente</w:t>
      </w:r>
      <w:r w:rsidRPr="00C95865">
        <w:rPr>
          <w:rFonts w:ascii="Arial" w:hAnsi="Arial" w:cs="Arial"/>
        </w:rPr>
        <w:t xml:space="preserve"> en congresos nacionales e internacionales</w:t>
      </w:r>
      <w:r>
        <w:rPr>
          <w:rFonts w:ascii="Arial" w:hAnsi="Arial" w:cs="Arial"/>
        </w:rPr>
        <w:t xml:space="preserve"> </w:t>
      </w:r>
      <w:r w:rsidRPr="00C95865">
        <w:rPr>
          <w:rFonts w:ascii="Arial" w:hAnsi="Arial" w:cs="Arial"/>
        </w:rPr>
        <w:t>relacionados con sus líneas de investigación.</w:t>
      </w:r>
    </w:p>
    <w:p w14:paraId="604C81E6" w14:textId="77777777" w:rsidR="00C74B56" w:rsidRDefault="00C74B56" w:rsidP="00C74B56">
      <w:pPr>
        <w:jc w:val="both"/>
        <w:rPr>
          <w:rFonts w:ascii="Arial" w:hAnsi="Arial" w:cs="Arial"/>
        </w:rPr>
      </w:pPr>
    </w:p>
    <w:p w14:paraId="72203D14" w14:textId="77777777" w:rsidR="00C74B56" w:rsidRDefault="00C74B56" w:rsidP="00C74B56">
      <w:pPr>
        <w:jc w:val="both"/>
        <w:rPr>
          <w:rFonts w:ascii="Arial" w:hAnsi="Arial" w:cs="Arial"/>
        </w:rPr>
      </w:pPr>
      <w:r w:rsidRPr="00F25788">
        <w:rPr>
          <w:rFonts w:ascii="Arial" w:hAnsi="Arial" w:cs="Arial"/>
        </w:rPr>
        <w:t>M</w:t>
      </w:r>
      <w:r w:rsidR="00F25788">
        <w:rPr>
          <w:rFonts w:ascii="Arial" w:hAnsi="Arial" w:cs="Arial"/>
        </w:rPr>
        <w:t>iembro de</w:t>
      </w:r>
      <w:r w:rsidRPr="00F25788">
        <w:rPr>
          <w:rFonts w:ascii="Arial" w:hAnsi="Arial" w:cs="Arial"/>
        </w:rPr>
        <w:t xml:space="preserve"> Comité</w:t>
      </w:r>
      <w:r w:rsidR="00F25788">
        <w:rPr>
          <w:rFonts w:ascii="Arial" w:hAnsi="Arial" w:cs="Arial"/>
        </w:rPr>
        <w:t>s</w:t>
      </w:r>
      <w:r w:rsidRPr="00F25788">
        <w:rPr>
          <w:rFonts w:ascii="Arial" w:hAnsi="Arial" w:cs="Arial"/>
        </w:rPr>
        <w:t xml:space="preserve"> Científico</w:t>
      </w:r>
      <w:r w:rsidR="00F25788">
        <w:rPr>
          <w:rFonts w:ascii="Arial" w:hAnsi="Arial" w:cs="Arial"/>
        </w:rPr>
        <w:t>s en</w:t>
      </w:r>
      <w:r w:rsidRPr="00F25788">
        <w:rPr>
          <w:rFonts w:ascii="Arial" w:hAnsi="Arial" w:cs="Arial"/>
        </w:rPr>
        <w:t xml:space="preserve"> Revista</w:t>
      </w:r>
      <w:r w:rsidR="00F25788">
        <w:rPr>
          <w:rFonts w:ascii="Arial" w:hAnsi="Arial" w:cs="Arial"/>
        </w:rPr>
        <w:t>s jurídicas especializadas y Congresos jurídicos</w:t>
      </w:r>
      <w:r w:rsidRPr="00F25788">
        <w:rPr>
          <w:rFonts w:ascii="Arial" w:hAnsi="Arial" w:cs="Arial"/>
        </w:rPr>
        <w:t>.</w:t>
      </w:r>
    </w:p>
    <w:p w14:paraId="59D41104" w14:textId="77777777" w:rsidR="00F25788" w:rsidRDefault="00F25788" w:rsidP="00C74B56">
      <w:pPr>
        <w:jc w:val="both"/>
        <w:rPr>
          <w:rFonts w:ascii="Arial" w:hAnsi="Arial" w:cs="Arial"/>
        </w:rPr>
      </w:pPr>
    </w:p>
    <w:p w14:paraId="379D9DE5" w14:textId="77777777" w:rsidR="00C74B56" w:rsidRDefault="00C74B56" w:rsidP="00C74B56">
      <w:pPr>
        <w:jc w:val="both"/>
        <w:rPr>
          <w:rFonts w:ascii="Arial" w:hAnsi="Arial" w:cs="Arial"/>
        </w:rPr>
      </w:pPr>
      <w:r w:rsidRPr="00C95865">
        <w:rPr>
          <w:rFonts w:ascii="Arial" w:hAnsi="Arial" w:cs="Arial"/>
        </w:rPr>
        <w:t>Medallas de honor en 2ª y 3ª clase como miembro docente e investigador de la U</w:t>
      </w:r>
      <w:r>
        <w:rPr>
          <w:rFonts w:ascii="Arial" w:hAnsi="Arial" w:cs="Arial"/>
        </w:rPr>
        <w:t xml:space="preserve">niversidad </w:t>
      </w:r>
      <w:r w:rsidRPr="00C95865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atólica </w:t>
      </w:r>
      <w:r w:rsidRPr="00C9586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ndrés </w:t>
      </w:r>
      <w:r w:rsidRPr="00C95865">
        <w:rPr>
          <w:rFonts w:ascii="Arial" w:hAnsi="Arial" w:cs="Arial"/>
        </w:rPr>
        <w:t>B</w:t>
      </w:r>
      <w:r>
        <w:rPr>
          <w:rFonts w:ascii="Arial" w:hAnsi="Arial" w:cs="Arial"/>
        </w:rPr>
        <w:t>ello.</w:t>
      </w:r>
      <w:r w:rsidRPr="00C95865">
        <w:rPr>
          <w:rFonts w:ascii="Arial" w:hAnsi="Arial" w:cs="Arial"/>
        </w:rPr>
        <w:t xml:space="preserve"> </w:t>
      </w:r>
    </w:p>
    <w:p w14:paraId="34BF330F" w14:textId="77777777" w:rsidR="00C74B56" w:rsidRDefault="00C74B56" w:rsidP="00C74B56">
      <w:pPr>
        <w:jc w:val="both"/>
        <w:rPr>
          <w:rFonts w:ascii="Arial" w:hAnsi="Arial" w:cs="Arial"/>
        </w:rPr>
      </w:pPr>
    </w:p>
    <w:p w14:paraId="26168A43" w14:textId="77777777" w:rsidR="00C74B56" w:rsidRDefault="00C74B56" w:rsidP="00C74B56">
      <w:pPr>
        <w:jc w:val="both"/>
        <w:rPr>
          <w:rFonts w:ascii="Arial" w:hAnsi="Arial" w:cs="Arial"/>
        </w:rPr>
      </w:pPr>
      <w:r w:rsidRPr="00C95865">
        <w:rPr>
          <w:rFonts w:ascii="Arial" w:hAnsi="Arial" w:cs="Arial"/>
        </w:rPr>
        <w:t xml:space="preserve">Quinquenio de Excelencia Docente en la </w:t>
      </w:r>
      <w:r>
        <w:rPr>
          <w:rFonts w:ascii="Arial" w:hAnsi="Arial" w:cs="Arial"/>
        </w:rPr>
        <w:t>USJ</w:t>
      </w:r>
      <w:r w:rsidR="00B128A8">
        <w:rPr>
          <w:rFonts w:ascii="Arial" w:hAnsi="Arial" w:cs="Arial"/>
        </w:rPr>
        <w:t xml:space="preserve"> (2019)</w:t>
      </w:r>
      <w:r>
        <w:rPr>
          <w:rFonts w:ascii="Arial" w:hAnsi="Arial" w:cs="Arial"/>
        </w:rPr>
        <w:t>.</w:t>
      </w:r>
      <w:r w:rsidRPr="00C95865">
        <w:rPr>
          <w:rFonts w:ascii="Arial" w:hAnsi="Arial" w:cs="Arial"/>
        </w:rPr>
        <w:t xml:space="preserve"> </w:t>
      </w:r>
    </w:p>
    <w:p w14:paraId="49C2EE94" w14:textId="77777777" w:rsidR="00C74B56" w:rsidRDefault="00C74B56" w:rsidP="00C74B56">
      <w:pPr>
        <w:jc w:val="both"/>
        <w:rPr>
          <w:rFonts w:ascii="Arial" w:hAnsi="Arial" w:cs="Arial"/>
        </w:rPr>
      </w:pPr>
    </w:p>
    <w:p w14:paraId="56476D1F" w14:textId="77777777" w:rsidR="00C74B56" w:rsidRDefault="00C74B56" w:rsidP="00C74B56">
      <w:pPr>
        <w:jc w:val="both"/>
        <w:rPr>
          <w:rFonts w:ascii="Arial" w:hAnsi="Arial" w:cs="Arial"/>
        </w:rPr>
      </w:pPr>
      <w:r w:rsidRPr="00C95865">
        <w:rPr>
          <w:rFonts w:ascii="Arial" w:hAnsi="Arial" w:cs="Arial"/>
        </w:rPr>
        <w:t>Embajador de los Premios Economist</w:t>
      </w:r>
      <w:r>
        <w:rPr>
          <w:rFonts w:ascii="Arial" w:hAnsi="Arial" w:cs="Arial"/>
        </w:rPr>
        <w:t xml:space="preserve"> &amp; </w:t>
      </w:r>
      <w:r w:rsidRPr="00C95865">
        <w:rPr>
          <w:rFonts w:ascii="Arial" w:hAnsi="Arial" w:cs="Arial"/>
        </w:rPr>
        <w:t xml:space="preserve">Jurist </w:t>
      </w:r>
      <w:r w:rsidR="00A2433F">
        <w:rPr>
          <w:rFonts w:ascii="Arial" w:hAnsi="Arial" w:cs="Arial"/>
        </w:rPr>
        <w:t>(</w:t>
      </w:r>
      <w:r w:rsidRPr="00C95865">
        <w:rPr>
          <w:rFonts w:ascii="Arial" w:hAnsi="Arial" w:cs="Arial"/>
        </w:rPr>
        <w:t>2020</w:t>
      </w:r>
      <w:r w:rsidR="00A2433F">
        <w:rPr>
          <w:rFonts w:ascii="Arial" w:hAnsi="Arial" w:cs="Arial"/>
        </w:rPr>
        <w:t>)</w:t>
      </w:r>
      <w:r w:rsidRPr="00C95865">
        <w:rPr>
          <w:rFonts w:ascii="Arial" w:hAnsi="Arial" w:cs="Arial"/>
        </w:rPr>
        <w:t xml:space="preserve">. </w:t>
      </w:r>
    </w:p>
    <w:p w14:paraId="0D321170" w14:textId="77777777" w:rsidR="00E040C7" w:rsidRDefault="00E040C7" w:rsidP="00C74B56">
      <w:pPr>
        <w:jc w:val="both"/>
        <w:rPr>
          <w:rFonts w:ascii="Arial" w:hAnsi="Arial" w:cs="Arial"/>
        </w:rPr>
      </w:pPr>
    </w:p>
    <w:p w14:paraId="54D39AA0" w14:textId="0D9F09EB" w:rsidR="00E040C7" w:rsidRDefault="00E040C7" w:rsidP="00C74B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Académico de Número de la Academia Aragonesa de Jurisprudencia y Legislación</w:t>
      </w:r>
      <w:r w:rsidR="00A2433F">
        <w:rPr>
          <w:rFonts w:ascii="Arial" w:hAnsi="Arial" w:cs="Arial"/>
        </w:rPr>
        <w:t xml:space="preserve"> (2020)</w:t>
      </w:r>
      <w:r>
        <w:rPr>
          <w:rFonts w:ascii="Arial" w:hAnsi="Arial" w:cs="Arial"/>
        </w:rPr>
        <w:t>.</w:t>
      </w:r>
    </w:p>
    <w:p w14:paraId="54DFDB05" w14:textId="77777777" w:rsidR="00D8743C" w:rsidRDefault="00D8743C" w:rsidP="00C74B56">
      <w:pPr>
        <w:jc w:val="both"/>
        <w:rPr>
          <w:rFonts w:ascii="Arial" w:hAnsi="Arial" w:cs="Arial"/>
        </w:rPr>
      </w:pPr>
    </w:p>
    <w:p w14:paraId="2AE22210" w14:textId="4B5149D0" w:rsidR="00AB2DA7" w:rsidRDefault="00D8743C" w:rsidP="00C70D5D">
      <w:pPr>
        <w:jc w:val="both"/>
        <w:rPr>
          <w:rFonts w:ascii="Arial" w:hAnsi="Arial" w:cs="Arial"/>
          <w:highlight w:val="yellow"/>
        </w:rPr>
      </w:pPr>
      <w:r w:rsidRPr="00D8743C">
        <w:rPr>
          <w:rFonts w:ascii="Arial" w:hAnsi="Arial" w:cs="Arial"/>
        </w:rPr>
        <w:t>Sexenio</w:t>
      </w:r>
      <w:r w:rsidR="00DF163F">
        <w:rPr>
          <w:rFonts w:ascii="Arial" w:hAnsi="Arial" w:cs="Arial"/>
        </w:rPr>
        <w:t>s</w:t>
      </w:r>
      <w:r w:rsidRPr="00D8743C">
        <w:rPr>
          <w:rFonts w:ascii="Arial" w:hAnsi="Arial" w:cs="Arial"/>
        </w:rPr>
        <w:t xml:space="preserve"> de investigación</w:t>
      </w:r>
      <w:r>
        <w:rPr>
          <w:rFonts w:ascii="Arial" w:hAnsi="Arial" w:cs="Arial"/>
        </w:rPr>
        <w:t xml:space="preserve"> </w:t>
      </w:r>
      <w:r w:rsidRPr="00D8743C">
        <w:rPr>
          <w:rFonts w:ascii="Arial" w:hAnsi="Arial" w:cs="Arial"/>
        </w:rPr>
        <w:t>2009-2014</w:t>
      </w:r>
      <w:r w:rsidR="00DF163F">
        <w:rPr>
          <w:rFonts w:ascii="Arial" w:hAnsi="Arial" w:cs="Arial"/>
        </w:rPr>
        <w:t>; 2015-2020</w:t>
      </w:r>
      <w:r w:rsidRPr="00D8743C">
        <w:rPr>
          <w:rFonts w:ascii="Arial" w:hAnsi="Arial" w:cs="Arial"/>
        </w:rPr>
        <w:t>, Comisión Nacional de Evaluación de la Actividad Investigadora</w:t>
      </w:r>
      <w:r w:rsidR="000D1521">
        <w:rPr>
          <w:rFonts w:ascii="Arial" w:hAnsi="Arial" w:cs="Arial"/>
        </w:rPr>
        <w:t>, CNEAI</w:t>
      </w:r>
      <w:r>
        <w:rPr>
          <w:rFonts w:ascii="Arial" w:hAnsi="Arial" w:cs="Arial"/>
        </w:rPr>
        <w:t xml:space="preserve"> </w:t>
      </w:r>
      <w:r w:rsidRPr="00D8743C">
        <w:rPr>
          <w:rFonts w:ascii="Arial" w:hAnsi="Arial" w:cs="Arial"/>
        </w:rPr>
        <w:t>(2021</w:t>
      </w:r>
      <w:r w:rsidR="002A29DD">
        <w:rPr>
          <w:rFonts w:ascii="Arial" w:hAnsi="Arial" w:cs="Arial"/>
        </w:rPr>
        <w:t>, 2022</w:t>
      </w:r>
      <w:r w:rsidRPr="00D8743C">
        <w:rPr>
          <w:rFonts w:ascii="Arial" w:hAnsi="Arial" w:cs="Arial"/>
        </w:rPr>
        <w:t>).</w:t>
      </w:r>
      <w:r w:rsidR="00C70D5D" w:rsidRPr="00E4757D">
        <w:rPr>
          <w:rFonts w:ascii="Arial" w:hAnsi="Arial" w:cs="Arial"/>
          <w:highlight w:val="yellow"/>
        </w:rPr>
        <w:t xml:space="preserve"> </w:t>
      </w:r>
    </w:p>
    <w:p w14:paraId="1B88DEA0" w14:textId="77777777" w:rsidR="007A6EC2" w:rsidRDefault="007A6EC2" w:rsidP="00C70D5D">
      <w:pPr>
        <w:jc w:val="both"/>
        <w:rPr>
          <w:rFonts w:ascii="Arial" w:hAnsi="Arial" w:cs="Arial"/>
          <w:highlight w:val="yellow"/>
        </w:rPr>
      </w:pPr>
    </w:p>
    <w:p w14:paraId="34FFB270" w14:textId="7C168A9A" w:rsidR="007A6EC2" w:rsidRDefault="007A6EC2" w:rsidP="00C70D5D">
      <w:pPr>
        <w:jc w:val="both"/>
        <w:rPr>
          <w:rFonts w:ascii="Arial" w:hAnsi="Arial" w:cs="Arial"/>
        </w:rPr>
      </w:pPr>
      <w:r w:rsidRPr="002A29DD">
        <w:rPr>
          <w:rFonts w:ascii="Arial" w:hAnsi="Arial" w:cs="Arial"/>
        </w:rPr>
        <w:t xml:space="preserve">Profesor Titular </w:t>
      </w:r>
      <w:r w:rsidR="002A29DD" w:rsidRPr="002A29DD">
        <w:rPr>
          <w:rFonts w:ascii="Arial" w:hAnsi="Arial" w:cs="Arial"/>
        </w:rPr>
        <w:t xml:space="preserve">acreditado por </w:t>
      </w:r>
      <w:r w:rsidRPr="002A29DD">
        <w:rPr>
          <w:rFonts w:ascii="Arial" w:hAnsi="Arial" w:cs="Arial"/>
        </w:rPr>
        <w:t xml:space="preserve">ANECA </w:t>
      </w:r>
      <w:r w:rsidR="002A29DD" w:rsidRPr="002A29DD">
        <w:rPr>
          <w:rFonts w:ascii="Arial" w:hAnsi="Arial" w:cs="Arial"/>
        </w:rPr>
        <w:t>(2022).</w:t>
      </w:r>
    </w:p>
    <w:p w14:paraId="7BFDFF28" w14:textId="77777777" w:rsidR="00625185" w:rsidRDefault="00625185" w:rsidP="00C70D5D">
      <w:pPr>
        <w:jc w:val="both"/>
        <w:rPr>
          <w:rFonts w:ascii="Arial" w:hAnsi="Arial" w:cs="Arial"/>
        </w:rPr>
      </w:pPr>
    </w:p>
    <w:p w14:paraId="639039C0" w14:textId="2BFEE2B5" w:rsidR="00625185" w:rsidRPr="002A29DD" w:rsidRDefault="00625185" w:rsidP="00C70D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Profesor Titular</w:t>
      </w:r>
      <w:r w:rsidR="00F34067">
        <w:rPr>
          <w:rFonts w:ascii="Arial" w:hAnsi="Arial" w:cs="Arial"/>
        </w:rPr>
        <w:t xml:space="preserve"> de la </w:t>
      </w:r>
      <w:r>
        <w:rPr>
          <w:rFonts w:ascii="Arial" w:hAnsi="Arial" w:cs="Arial"/>
        </w:rPr>
        <w:t>Universidad San Jorge (2024).</w:t>
      </w:r>
    </w:p>
    <w:p w14:paraId="40419216" w14:textId="77777777" w:rsidR="00941ACD" w:rsidRPr="00941ACD" w:rsidRDefault="00941ACD" w:rsidP="00E4185F">
      <w:pPr>
        <w:jc w:val="both"/>
        <w:rPr>
          <w:rFonts w:ascii="Arial" w:hAnsi="Arial" w:cs="Arial"/>
        </w:rPr>
      </w:pPr>
    </w:p>
    <w:sectPr w:rsidR="00941ACD" w:rsidRPr="00941A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543B6"/>
    <w:multiLevelType w:val="hybridMultilevel"/>
    <w:tmpl w:val="BF1C4BFE"/>
    <w:lvl w:ilvl="0" w:tplc="FC8E93F6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83935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38"/>
    <w:rsid w:val="00054D6C"/>
    <w:rsid w:val="00056EEC"/>
    <w:rsid w:val="000637C4"/>
    <w:rsid w:val="000D1521"/>
    <w:rsid w:val="000F7BF1"/>
    <w:rsid w:val="00100138"/>
    <w:rsid w:val="00105879"/>
    <w:rsid w:val="001412ED"/>
    <w:rsid w:val="0014477C"/>
    <w:rsid w:val="001F6749"/>
    <w:rsid w:val="002346C4"/>
    <w:rsid w:val="00284ECB"/>
    <w:rsid w:val="002A29DD"/>
    <w:rsid w:val="003E2159"/>
    <w:rsid w:val="00417143"/>
    <w:rsid w:val="00453D21"/>
    <w:rsid w:val="004718AE"/>
    <w:rsid w:val="004C5969"/>
    <w:rsid w:val="004E58F5"/>
    <w:rsid w:val="0054543D"/>
    <w:rsid w:val="005B1299"/>
    <w:rsid w:val="005B3278"/>
    <w:rsid w:val="005E14E6"/>
    <w:rsid w:val="00625185"/>
    <w:rsid w:val="006460DE"/>
    <w:rsid w:val="00695372"/>
    <w:rsid w:val="00733C75"/>
    <w:rsid w:val="007A6EC2"/>
    <w:rsid w:val="0080130E"/>
    <w:rsid w:val="0088221F"/>
    <w:rsid w:val="0088671F"/>
    <w:rsid w:val="008D1C97"/>
    <w:rsid w:val="009374F8"/>
    <w:rsid w:val="00941ACD"/>
    <w:rsid w:val="009609EC"/>
    <w:rsid w:val="00972FFC"/>
    <w:rsid w:val="009C3561"/>
    <w:rsid w:val="00A2433F"/>
    <w:rsid w:val="00AB2DA7"/>
    <w:rsid w:val="00B128A8"/>
    <w:rsid w:val="00BB0487"/>
    <w:rsid w:val="00BC3CC9"/>
    <w:rsid w:val="00C70D5D"/>
    <w:rsid w:val="00C74B56"/>
    <w:rsid w:val="00D66235"/>
    <w:rsid w:val="00D8743C"/>
    <w:rsid w:val="00DA30E5"/>
    <w:rsid w:val="00DA49DE"/>
    <w:rsid w:val="00DF163F"/>
    <w:rsid w:val="00E040C7"/>
    <w:rsid w:val="00E15624"/>
    <w:rsid w:val="00E1581C"/>
    <w:rsid w:val="00E3007D"/>
    <w:rsid w:val="00E4185F"/>
    <w:rsid w:val="00E4757D"/>
    <w:rsid w:val="00E75AE9"/>
    <w:rsid w:val="00ED0BC3"/>
    <w:rsid w:val="00F22DF5"/>
    <w:rsid w:val="00F25788"/>
    <w:rsid w:val="00F3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03EF"/>
  <w15:chartTrackingRefBased/>
  <w15:docId w15:val="{346F40E2-B37B-4B80-B8B4-82EDCED4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13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013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74B56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C74B56"/>
    <w:pPr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74B56"/>
    <w:rPr>
      <w:rFonts w:ascii="Times New Roman" w:eastAsia="Times New Roman" w:hAnsi="Times New Roman" w:cs="Times New Roman"/>
      <w:snapToGrid w:val="0"/>
      <w:sz w:val="28"/>
      <w:szCs w:val="20"/>
      <w:lang w:val="es-ES_tradnl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47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4757D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1018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RAFAEL BERNAD MAINAR</cp:lastModifiedBy>
  <cp:revision>47</cp:revision>
  <dcterms:created xsi:type="dcterms:W3CDTF">2020-02-21T08:13:00Z</dcterms:created>
  <dcterms:modified xsi:type="dcterms:W3CDTF">2026-06-22T14:27:00Z</dcterms:modified>
</cp:coreProperties>
</file>