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6BFE" w14:textId="1C539D20" w:rsidR="001B61BC" w:rsidRDefault="001B61BC" w:rsidP="001B61BC">
      <w:pPr>
        <w:jc w:val="center"/>
      </w:pPr>
      <w:r>
        <w:t xml:space="preserve">TENAS ALÓS, Miguel Ángel. Actualización CV. Sept. 2025 a </w:t>
      </w:r>
      <w:proofErr w:type="gramStart"/>
      <w:r>
        <w:t>Junio</w:t>
      </w:r>
      <w:proofErr w:type="gramEnd"/>
      <w:r>
        <w:t xml:space="preserve"> 2026.</w:t>
      </w:r>
    </w:p>
    <w:p w14:paraId="4AB75254" w14:textId="77777777" w:rsidR="001B61BC" w:rsidRDefault="001B61BC"/>
    <w:p w14:paraId="31909281" w14:textId="6917A239" w:rsidR="00E35091" w:rsidRDefault="001B61BC">
      <w:r>
        <w:t>Coordinación libros.</w:t>
      </w:r>
    </w:p>
    <w:p w14:paraId="05670BCA" w14:textId="77777777" w:rsidR="001B61BC" w:rsidRPr="002950BF" w:rsidRDefault="001B61BC" w:rsidP="001B61BC">
      <w:pPr>
        <w:jc w:val="both"/>
        <w:rPr>
          <w:color w:val="000000" w:themeColor="text1"/>
        </w:rPr>
      </w:pPr>
      <w:r w:rsidRPr="002950BF">
        <w:rPr>
          <w:color w:val="000000" w:themeColor="text1"/>
        </w:rPr>
        <w:t xml:space="preserve">- Tenas Alós, M. Á. (Dir.), </w:t>
      </w:r>
      <w:r w:rsidRPr="002950BF">
        <w:rPr>
          <w:i/>
          <w:iCs/>
          <w:color w:val="000000" w:themeColor="text1"/>
        </w:rPr>
        <w:t>Políticas públicas y bienestar social: el necesario despertar de la sociedad civil</w:t>
      </w:r>
      <w:r w:rsidRPr="002950BF">
        <w:rPr>
          <w:color w:val="000000" w:themeColor="text1"/>
        </w:rPr>
        <w:t>, Aranzadi, Madrid, 2025, pp. 131-168, ISBN: 978-84-1085-391-1.</w:t>
      </w:r>
    </w:p>
    <w:p w14:paraId="5D3BEF8A" w14:textId="77777777" w:rsidR="001B61BC" w:rsidRPr="002950BF" w:rsidRDefault="001B61BC" w:rsidP="001B61BC">
      <w:pPr>
        <w:jc w:val="both"/>
        <w:rPr>
          <w:color w:val="000000" w:themeColor="text1"/>
        </w:rPr>
      </w:pPr>
      <w:r w:rsidRPr="002950BF">
        <w:rPr>
          <w:color w:val="000000" w:themeColor="text1"/>
        </w:rPr>
        <w:t xml:space="preserve">- Tenas Alós, M. Á. (Dir.), </w:t>
      </w:r>
      <w:r w:rsidRPr="002950BF">
        <w:rPr>
          <w:i/>
          <w:iCs/>
          <w:color w:val="000000" w:themeColor="text1"/>
        </w:rPr>
        <w:t>Ciudadanía y justicia social: retos vertebrales de la sociedad actual</w:t>
      </w:r>
      <w:r w:rsidRPr="002950BF">
        <w:rPr>
          <w:color w:val="000000" w:themeColor="text1"/>
        </w:rPr>
        <w:t>, Colex, Madrid, 2025, ISBN: 979-13-7011-282-0.</w:t>
      </w:r>
    </w:p>
    <w:p w14:paraId="5F6172F3" w14:textId="77777777" w:rsidR="001B61BC" w:rsidRPr="002950BF" w:rsidRDefault="001B61BC" w:rsidP="001B61BC">
      <w:pPr>
        <w:jc w:val="both"/>
        <w:rPr>
          <w:color w:val="000000" w:themeColor="text1"/>
        </w:rPr>
      </w:pPr>
      <w:r w:rsidRPr="002950BF">
        <w:rPr>
          <w:color w:val="000000" w:themeColor="text1"/>
        </w:rPr>
        <w:t xml:space="preserve">- Tenas Alós, M. Á. (Coord.), </w:t>
      </w:r>
      <w:r w:rsidRPr="002950BF">
        <w:rPr>
          <w:i/>
          <w:iCs/>
          <w:color w:val="000000" w:themeColor="text1"/>
        </w:rPr>
        <w:t>La inevitable incidencia cotidiana de la inteligencia artificial: un análisis desde la perspectiva jurídica</w:t>
      </w:r>
      <w:r w:rsidRPr="002950BF">
        <w:rPr>
          <w:color w:val="000000" w:themeColor="text1"/>
        </w:rPr>
        <w:t>, Colex, Madrid, 2025, ISBN: 979-13-7011-393-3.</w:t>
      </w:r>
    </w:p>
    <w:p w14:paraId="2D3D11F1" w14:textId="77777777" w:rsidR="001B61BC" w:rsidRDefault="001B61BC"/>
    <w:p w14:paraId="3F4040F4" w14:textId="6429CD9F" w:rsidR="001B61BC" w:rsidRDefault="001B61BC">
      <w:r>
        <w:t>Capítulos libros.</w:t>
      </w:r>
    </w:p>
    <w:p w14:paraId="02DE688B" w14:textId="77777777" w:rsidR="001B61BC" w:rsidRPr="002950BF" w:rsidRDefault="001B61BC" w:rsidP="001B61BC">
      <w:pPr>
        <w:jc w:val="both"/>
        <w:rPr>
          <w:color w:val="000000" w:themeColor="text1"/>
        </w:rPr>
      </w:pPr>
      <w:r w:rsidRPr="002950BF">
        <w:rPr>
          <w:color w:val="000000" w:themeColor="text1"/>
        </w:rPr>
        <w:t xml:space="preserve">- “El complejo equilibrio entre justicia social y libertad de movimiento por la imposición del automóvil eléctrico. La posible solución de los vehículos chinos”, en Tenas Alós, M. Á. (Dir.), </w:t>
      </w:r>
      <w:r w:rsidRPr="002950BF">
        <w:rPr>
          <w:i/>
          <w:iCs/>
          <w:color w:val="000000" w:themeColor="text1"/>
        </w:rPr>
        <w:t>Políticas públicas y bienestar social: el necesario despertar de la sociedad civil</w:t>
      </w:r>
      <w:r w:rsidRPr="002950BF">
        <w:rPr>
          <w:color w:val="000000" w:themeColor="text1"/>
        </w:rPr>
        <w:t>, Aranzadi, Madrid, 2025, pp. 131-168, ISBN: 978-84-1085-391-1.</w:t>
      </w:r>
    </w:p>
    <w:p w14:paraId="295D5658" w14:textId="77777777" w:rsidR="001B61BC" w:rsidRPr="002950BF" w:rsidRDefault="001B61BC" w:rsidP="001B61BC">
      <w:pPr>
        <w:jc w:val="both"/>
        <w:rPr>
          <w:color w:val="000000" w:themeColor="text1"/>
        </w:rPr>
      </w:pPr>
      <w:r w:rsidRPr="002950BF">
        <w:rPr>
          <w:color w:val="000000" w:themeColor="text1"/>
        </w:rPr>
        <w:t>- “La justicia social y los jóvenes investigadores. Introducción y aproximación a la problemática”, en Tenas Alós, M. Á. (Dir.), Ciudadanía y justicia social: retos vertebrales de la sociedad actual, Colex, Madrid, 2025, pp. 11-26. ISBN: 979-13-7011-282-0.</w:t>
      </w:r>
    </w:p>
    <w:p w14:paraId="7CC62A23" w14:textId="77777777" w:rsidR="001B61BC" w:rsidRPr="002950BF" w:rsidRDefault="001B61BC" w:rsidP="001B61BC">
      <w:pPr>
        <w:jc w:val="both"/>
        <w:rPr>
          <w:color w:val="000000" w:themeColor="text1"/>
        </w:rPr>
      </w:pPr>
      <w:r w:rsidRPr="002950BF">
        <w:rPr>
          <w:color w:val="000000" w:themeColor="text1"/>
        </w:rPr>
        <w:t xml:space="preserve">- “Aspectos legales de la necesaria sinergia entre la inteligencia artificial y el desarrollo del automóvil autónomo”, en COLÁS LAGUARDIA, </w:t>
      </w:r>
      <w:proofErr w:type="spellStart"/>
      <w:r w:rsidRPr="002950BF">
        <w:rPr>
          <w:color w:val="000000" w:themeColor="text1"/>
        </w:rPr>
        <w:t>Mª</w:t>
      </w:r>
      <w:proofErr w:type="spellEnd"/>
      <w:r w:rsidRPr="002950BF">
        <w:rPr>
          <w:color w:val="000000" w:themeColor="text1"/>
        </w:rPr>
        <w:t xml:space="preserve">. E. (Dir.), </w:t>
      </w:r>
      <w:r w:rsidRPr="002950BF">
        <w:rPr>
          <w:i/>
          <w:iCs/>
          <w:color w:val="000000" w:themeColor="text1"/>
        </w:rPr>
        <w:t>La inevitable incidencia cotidiana de la inteligencia artificial: un análisis desde la perspectiva jurídica</w:t>
      </w:r>
      <w:r w:rsidRPr="002950BF">
        <w:rPr>
          <w:color w:val="000000" w:themeColor="text1"/>
        </w:rPr>
        <w:t>, Colex, Madrid, 2025, pp. 21-62, ISBN: 979-13-7011-393-3.</w:t>
      </w:r>
    </w:p>
    <w:p w14:paraId="5DD9AD68" w14:textId="77777777" w:rsidR="001B61BC" w:rsidRDefault="001B61BC"/>
    <w:p w14:paraId="2AAF004A" w14:textId="77777777" w:rsidR="001B61BC" w:rsidRDefault="001B61BC"/>
    <w:p w14:paraId="32AEAB3F" w14:textId="22333A85" w:rsidR="001B61BC" w:rsidRDefault="001B61BC">
      <w:proofErr w:type="gramStart"/>
      <w:r>
        <w:t>Artículos revistas</w:t>
      </w:r>
      <w:proofErr w:type="gramEnd"/>
      <w:r>
        <w:t>.</w:t>
      </w:r>
    </w:p>
    <w:p w14:paraId="482B5072" w14:textId="77777777" w:rsidR="001B61BC" w:rsidRPr="001F7EE9" w:rsidRDefault="001B61BC" w:rsidP="001B61BC">
      <w:pPr>
        <w:jc w:val="both"/>
        <w:rPr>
          <w:color w:val="000000" w:themeColor="text1"/>
        </w:rPr>
      </w:pPr>
      <w:r w:rsidRPr="001F7EE9">
        <w:rPr>
          <w:color w:val="000000" w:themeColor="text1"/>
        </w:rPr>
        <w:t xml:space="preserve">- “El derecho de marca y la necesidad del uso efectivo de la misma: el caso del Ferrari </w:t>
      </w:r>
      <w:proofErr w:type="spellStart"/>
      <w:r w:rsidRPr="001F7EE9">
        <w:rPr>
          <w:color w:val="000000" w:themeColor="text1"/>
        </w:rPr>
        <w:t>Testarossa</w:t>
      </w:r>
      <w:proofErr w:type="spellEnd"/>
      <w:r w:rsidRPr="001F7EE9">
        <w:rPr>
          <w:color w:val="000000" w:themeColor="text1"/>
        </w:rPr>
        <w:t xml:space="preserve">”, en Diario La Ley, Wolters Kluwer, </w:t>
      </w:r>
      <w:proofErr w:type="spellStart"/>
      <w:r w:rsidRPr="001F7EE9">
        <w:rPr>
          <w:color w:val="000000" w:themeColor="text1"/>
        </w:rPr>
        <w:t>nº</w:t>
      </w:r>
      <w:proofErr w:type="spellEnd"/>
      <w:r w:rsidRPr="001F7EE9">
        <w:rPr>
          <w:color w:val="000000" w:themeColor="text1"/>
        </w:rPr>
        <w:t xml:space="preserve"> 10778, de 3 de septiembre de 2025 (ISSN Electrónico: 1989-6913).</w:t>
      </w:r>
    </w:p>
    <w:p w14:paraId="40BA1283" w14:textId="77777777" w:rsidR="001B61BC" w:rsidRPr="001F7EE9" w:rsidRDefault="001B61BC" w:rsidP="001B61BC">
      <w:pPr>
        <w:jc w:val="both"/>
        <w:rPr>
          <w:color w:val="000000" w:themeColor="text1"/>
        </w:rPr>
      </w:pPr>
      <w:r w:rsidRPr="001F7EE9">
        <w:rPr>
          <w:color w:val="000000" w:themeColor="text1"/>
        </w:rPr>
        <w:t xml:space="preserve">- “La importancia de los signos distintivos para las marcas automovilísticas: Range Rover estrena imagen”, en Diario La Ley, Wolters Kluwer, </w:t>
      </w:r>
      <w:proofErr w:type="spellStart"/>
      <w:r w:rsidRPr="001F7EE9">
        <w:rPr>
          <w:color w:val="000000" w:themeColor="text1"/>
        </w:rPr>
        <w:t>nº</w:t>
      </w:r>
      <w:proofErr w:type="spellEnd"/>
      <w:r w:rsidRPr="001F7EE9">
        <w:rPr>
          <w:color w:val="000000" w:themeColor="text1"/>
        </w:rPr>
        <w:t xml:space="preserve"> 10791, de 22 de septiembre de 2025 (ISSN Electrónico: 1989-6913).</w:t>
      </w:r>
    </w:p>
    <w:p w14:paraId="3D64F10D" w14:textId="77777777" w:rsidR="001B61BC" w:rsidRPr="001F7EE9" w:rsidRDefault="001B61BC" w:rsidP="001B61BC">
      <w:pPr>
        <w:jc w:val="both"/>
        <w:rPr>
          <w:color w:val="000000" w:themeColor="text1"/>
        </w:rPr>
      </w:pPr>
      <w:r w:rsidRPr="001F7EE9">
        <w:rPr>
          <w:color w:val="000000" w:themeColor="text1"/>
        </w:rPr>
        <w:lastRenderedPageBreak/>
        <w:t xml:space="preserve">- “Sobre el Anteproyecto de Ley de Consumo Sostenible: primeras reflexiones”, en Diario La Ley, Wolters Kluwer, </w:t>
      </w:r>
      <w:proofErr w:type="spellStart"/>
      <w:r w:rsidRPr="001F7EE9">
        <w:rPr>
          <w:color w:val="000000" w:themeColor="text1"/>
        </w:rPr>
        <w:t>nº</w:t>
      </w:r>
      <w:proofErr w:type="spellEnd"/>
      <w:r w:rsidRPr="001F7EE9">
        <w:rPr>
          <w:color w:val="000000" w:themeColor="text1"/>
        </w:rPr>
        <w:t xml:space="preserve"> 10802, de 8 de octubre de 2025 (ISSN Electrónico: 1989-6913). </w:t>
      </w:r>
    </w:p>
    <w:p w14:paraId="648041CF" w14:textId="77777777" w:rsidR="001B61BC" w:rsidRDefault="001B61BC" w:rsidP="001B61BC">
      <w:pPr>
        <w:jc w:val="both"/>
        <w:rPr>
          <w:color w:val="000000" w:themeColor="text1"/>
        </w:rPr>
      </w:pPr>
      <w:r w:rsidRPr="001F7EE9">
        <w:rPr>
          <w:color w:val="000000" w:themeColor="text1"/>
        </w:rPr>
        <w:t xml:space="preserve">- “Análisis jurídico respecto a la reclamación de SEAT por la similitud entre su nombre y la denominación de los automóviles de BYD”, en Diario La Ley, Wolters Kluwer, </w:t>
      </w:r>
      <w:proofErr w:type="spellStart"/>
      <w:r w:rsidRPr="001F7EE9">
        <w:rPr>
          <w:color w:val="000000" w:themeColor="text1"/>
        </w:rPr>
        <w:t>nº</w:t>
      </w:r>
      <w:proofErr w:type="spellEnd"/>
      <w:r w:rsidRPr="001F7EE9">
        <w:rPr>
          <w:color w:val="000000" w:themeColor="text1"/>
        </w:rPr>
        <w:t xml:space="preserve"> 10807, de 15 de octubre de 2025 (ISSN Electrónico: 1989-6913). </w:t>
      </w:r>
    </w:p>
    <w:p w14:paraId="276983FC" w14:textId="77777777" w:rsidR="001B61BC" w:rsidRDefault="001B61BC" w:rsidP="001B61BC">
      <w:pPr>
        <w:jc w:val="both"/>
        <w:rPr>
          <w:color w:val="FF0000"/>
        </w:rPr>
      </w:pPr>
      <w:r>
        <w:rPr>
          <w:color w:val="000000" w:themeColor="text1"/>
        </w:rPr>
        <w:t xml:space="preserve">- </w:t>
      </w:r>
      <w:r>
        <w:rPr>
          <w:color w:val="FF0000"/>
        </w:rPr>
        <w:t>“Análisis jurídico de la prohibición de la compaña ‘</w:t>
      </w:r>
      <w:proofErr w:type="spellStart"/>
      <w:r>
        <w:rPr>
          <w:color w:val="FF0000"/>
        </w:rPr>
        <w:t>Operazione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Purefication</w:t>
      </w:r>
      <w:proofErr w:type="spellEnd"/>
      <w:r>
        <w:rPr>
          <w:color w:val="FF0000"/>
        </w:rPr>
        <w:t xml:space="preserve">’ de BYD en Italia y estudio sobre su legalidad en nuestro país”, en Diario La Ley, Wolters Kluwer, </w:t>
      </w:r>
      <w:proofErr w:type="spellStart"/>
      <w:r>
        <w:rPr>
          <w:color w:val="FF0000"/>
        </w:rPr>
        <w:t>nº</w:t>
      </w:r>
      <w:proofErr w:type="spellEnd"/>
      <w:r>
        <w:rPr>
          <w:color w:val="FF0000"/>
        </w:rPr>
        <w:t xml:space="preserve"> 10926, de 20 de abril de 2026 (ISSN Electrónico: 1989-6913).</w:t>
      </w:r>
    </w:p>
    <w:p w14:paraId="15F90F99" w14:textId="77777777" w:rsidR="001B61BC" w:rsidRDefault="001B61BC" w:rsidP="001B61BC">
      <w:pPr>
        <w:jc w:val="both"/>
        <w:rPr>
          <w:color w:val="FF0000"/>
        </w:rPr>
      </w:pPr>
      <w:r>
        <w:rPr>
          <w:color w:val="FF0000"/>
        </w:rPr>
        <w:t xml:space="preserve">- “Las </w:t>
      </w:r>
      <w:proofErr w:type="spellStart"/>
      <w:proofErr w:type="gramStart"/>
      <w:r>
        <w:rPr>
          <w:color w:val="FF0000"/>
        </w:rPr>
        <w:t>joint</w:t>
      </w:r>
      <w:proofErr w:type="spellEnd"/>
      <w:r>
        <w:rPr>
          <w:color w:val="FF0000"/>
        </w:rPr>
        <w:t>-venture</w:t>
      </w:r>
      <w:proofErr w:type="gramEnd"/>
      <w:r>
        <w:rPr>
          <w:color w:val="FF0000"/>
        </w:rPr>
        <w:t xml:space="preserve">: análisis de </w:t>
      </w:r>
      <w:proofErr w:type="gramStart"/>
      <w:r>
        <w:rPr>
          <w:color w:val="FF0000"/>
        </w:rPr>
        <w:t>las mismas</w:t>
      </w:r>
      <w:proofErr w:type="gramEnd"/>
      <w:r>
        <w:rPr>
          <w:color w:val="FF0000"/>
        </w:rPr>
        <w:t xml:space="preserve"> y posible medida de la situación actual del sector automovilístico”, en Diario La Ley, Wolters Kluwer, </w:t>
      </w:r>
      <w:proofErr w:type="spellStart"/>
      <w:r>
        <w:rPr>
          <w:color w:val="FF0000"/>
        </w:rPr>
        <w:t>nº</w:t>
      </w:r>
      <w:proofErr w:type="spellEnd"/>
      <w:r>
        <w:rPr>
          <w:color w:val="FF0000"/>
        </w:rPr>
        <w:t xml:space="preserve"> 10949, de 25 de mayo de 2026 (ISSN Electrónico: 1989-6913).</w:t>
      </w:r>
    </w:p>
    <w:p w14:paraId="0ED82B24" w14:textId="77777777" w:rsidR="001B61BC" w:rsidRDefault="001B61BC" w:rsidP="001B61BC">
      <w:pPr>
        <w:jc w:val="both"/>
        <w:rPr>
          <w:color w:val="FF0000"/>
        </w:rPr>
      </w:pPr>
      <w:r>
        <w:rPr>
          <w:color w:val="FF0000"/>
        </w:rPr>
        <w:t xml:space="preserve">- “Perspectiva jurídica respecto a la Industrial Accelerator </w:t>
      </w:r>
      <w:proofErr w:type="spellStart"/>
      <w:r>
        <w:rPr>
          <w:color w:val="FF0000"/>
        </w:rPr>
        <w:t>Act</w:t>
      </w:r>
      <w:proofErr w:type="spellEnd"/>
      <w:r>
        <w:rPr>
          <w:color w:val="FF0000"/>
        </w:rPr>
        <w:t xml:space="preserve">”; en Diario La Ley, Wolters Kluwer, </w:t>
      </w:r>
      <w:proofErr w:type="spellStart"/>
      <w:r>
        <w:rPr>
          <w:color w:val="FF0000"/>
        </w:rPr>
        <w:t>nº</w:t>
      </w:r>
      <w:proofErr w:type="spellEnd"/>
      <w:r>
        <w:rPr>
          <w:color w:val="FF0000"/>
        </w:rPr>
        <w:t xml:space="preserve"> 10972, de 26 de junio de 2026 (ISSN Electrónico: 1989-6913).</w:t>
      </w:r>
    </w:p>
    <w:p w14:paraId="3FBCC701" w14:textId="77777777" w:rsidR="001B61BC" w:rsidRDefault="001B61BC"/>
    <w:sectPr w:rsidR="001B6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BC"/>
    <w:rsid w:val="001B61BC"/>
    <w:rsid w:val="00806074"/>
    <w:rsid w:val="00C11B40"/>
    <w:rsid w:val="00E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7FFB"/>
  <w15:chartTrackingRefBased/>
  <w15:docId w15:val="{3F4E8463-64CF-4076-86AB-5EE0AC70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1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1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1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1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1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1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1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1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1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1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TENAS ALOS</dc:creator>
  <cp:keywords/>
  <dc:description/>
  <cp:lastModifiedBy>MIGUEL ANGEL TENAS ALOS</cp:lastModifiedBy>
  <cp:revision>1</cp:revision>
  <dcterms:created xsi:type="dcterms:W3CDTF">2026-06-26T08:49:00Z</dcterms:created>
  <dcterms:modified xsi:type="dcterms:W3CDTF">2026-06-26T08:53:00Z</dcterms:modified>
</cp:coreProperties>
</file>